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10" w:rsidRPr="00281A0C" w:rsidRDefault="00281A0C" w:rsidP="008564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be-BY" w:bidi="be-BY"/>
        </w:rPr>
      </w:pPr>
      <w:proofErr w:type="spellStart"/>
      <w:r w:rsidRPr="00856433">
        <w:rPr>
          <w:rFonts w:ascii="Times New Roman" w:hAnsi="Times New Roman" w:cs="Times New Roman"/>
          <w:b/>
          <w:sz w:val="28"/>
          <w:szCs w:val="28"/>
          <w:lang w:eastAsia="be-BY" w:bidi="be-BY"/>
        </w:rPr>
        <w:t>Адамчук</w:t>
      </w:r>
      <w:proofErr w:type="spellEnd"/>
      <w:r w:rsidRPr="00856433">
        <w:rPr>
          <w:rFonts w:ascii="Times New Roman" w:hAnsi="Times New Roman" w:cs="Times New Roman"/>
          <w:b/>
          <w:sz w:val="28"/>
          <w:szCs w:val="28"/>
          <w:lang w:eastAsia="be-BY" w:bidi="be-BY"/>
        </w:rPr>
        <w:t xml:space="preserve"> Д</w:t>
      </w:r>
      <w:r w:rsidR="00856433" w:rsidRPr="00856433">
        <w:rPr>
          <w:rFonts w:ascii="Times New Roman" w:hAnsi="Times New Roman" w:cs="Times New Roman"/>
          <w:b/>
          <w:sz w:val="28"/>
          <w:szCs w:val="28"/>
          <w:lang w:eastAsia="be-BY" w:bidi="be-BY"/>
        </w:rPr>
        <w:t>.</w:t>
      </w:r>
      <w:r w:rsidRPr="00856433">
        <w:rPr>
          <w:rFonts w:ascii="Times New Roman" w:hAnsi="Times New Roman" w:cs="Times New Roman"/>
          <w:b/>
          <w:sz w:val="28"/>
          <w:szCs w:val="28"/>
          <w:lang w:eastAsia="be-BY" w:bidi="be-BY"/>
        </w:rPr>
        <w:t xml:space="preserve"> В. </w:t>
      </w:r>
      <w:r>
        <w:rPr>
          <w:rFonts w:ascii="Times New Roman" w:hAnsi="Times New Roman" w:cs="Times New Roman"/>
          <w:sz w:val="28"/>
          <w:szCs w:val="28"/>
          <w:lang w:eastAsia="be-BY" w:bidi="be-BY"/>
        </w:rPr>
        <w:t>Д</w:t>
      </w:r>
      <w:r w:rsidRPr="00281A0C">
        <w:rPr>
          <w:rFonts w:ascii="Times New Roman" w:hAnsi="Times New Roman" w:cs="Times New Roman"/>
          <w:sz w:val="28"/>
          <w:szCs w:val="28"/>
          <w:lang w:eastAsia="be-BY" w:bidi="be-BY"/>
        </w:rPr>
        <w:t>иффузионные процессы в тонкоплёночных структурах</w:t>
      </w:r>
      <w:r>
        <w:rPr>
          <w:rFonts w:ascii="Times New Roman" w:hAnsi="Times New Roman" w:cs="Times New Roman"/>
          <w:sz w:val="28"/>
          <w:szCs w:val="28"/>
          <w:lang w:eastAsia="be-BY" w:bidi="be-BY"/>
        </w:rPr>
        <w:t xml:space="preserve"> / </w:t>
      </w:r>
      <w:r w:rsidR="007C7B92" w:rsidRPr="00281A0C">
        <w:rPr>
          <w:rFonts w:ascii="Times New Roman" w:hAnsi="Times New Roman" w:cs="Times New Roman"/>
          <w:sz w:val="28"/>
          <w:szCs w:val="28"/>
          <w:lang w:val="be-BY" w:eastAsia="be-BY" w:bidi="be-BY"/>
        </w:rPr>
        <w:t>Д.</w:t>
      </w:r>
      <w:r w:rsidRPr="00281A0C">
        <w:rPr>
          <w:rFonts w:ascii="Times New Roman" w:hAnsi="Times New Roman" w:cs="Times New Roman"/>
          <w:sz w:val="28"/>
          <w:szCs w:val="28"/>
          <w:lang w:eastAsia="be-BY" w:bidi="be-BY"/>
        </w:rPr>
        <w:t xml:space="preserve"> </w:t>
      </w:r>
      <w:r w:rsidR="007C7B92" w:rsidRPr="00281A0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В. </w:t>
      </w:r>
      <w:proofErr w:type="spellStart"/>
      <w:r w:rsidR="007C7B92" w:rsidRPr="00281A0C"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r w:rsidR="007C7B92" w:rsidRPr="00281A0C">
        <w:rPr>
          <w:rFonts w:ascii="Times New Roman" w:hAnsi="Times New Roman" w:cs="Times New Roman"/>
          <w:sz w:val="28"/>
          <w:szCs w:val="28"/>
        </w:rPr>
        <w:t xml:space="preserve">, </w:t>
      </w:r>
      <w:r w:rsidR="007C7B92" w:rsidRPr="00856433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В.</w:t>
      </w:r>
      <w:r w:rsidRPr="00856433">
        <w:rPr>
          <w:rFonts w:ascii="Times New Roman" w:hAnsi="Times New Roman" w:cs="Times New Roman"/>
          <w:b/>
          <w:sz w:val="28"/>
          <w:szCs w:val="28"/>
          <w:lang w:eastAsia="be-BY" w:bidi="be-BY"/>
        </w:rPr>
        <w:t xml:space="preserve"> </w:t>
      </w:r>
      <w:r w:rsidR="007C7B92" w:rsidRPr="00856433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С. Костко</w:t>
      </w: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// </w:t>
      </w:r>
      <w:r w:rsidR="00856433">
        <w:rPr>
          <w:rFonts w:ascii="Times New Roman" w:hAnsi="Times New Roman" w:cs="Times New Roman"/>
          <w:sz w:val="28"/>
          <w:szCs w:val="28"/>
          <w:lang w:val="be-BY" w:eastAsia="be-BY" w:bidi="be-BY"/>
        </w:rPr>
        <w:t>Веснік Брэсцкага ўніверсітэта. – Фізіка. Матэматыка. Серыя 4. – 2011. - №1. – С.5-17.</w:t>
      </w:r>
    </w:p>
    <w:p w:rsidR="00E16D7D" w:rsidRDefault="00E16D7D" w:rsidP="00856433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bookmark0"/>
    </w:p>
    <w:p w:rsidR="00856433" w:rsidRDefault="00856433" w:rsidP="00856433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C2235" w:rsidRPr="00856433" w:rsidRDefault="007C2235" w:rsidP="007C2235">
      <w:pPr>
        <w:pStyle w:val="a4"/>
        <w:ind w:firstLine="709"/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</w:pPr>
      <w:r w:rsidRPr="00856433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>Д.</w:t>
      </w:r>
      <w:r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 xml:space="preserve"> </w:t>
      </w:r>
      <w:r w:rsidRPr="00856433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 xml:space="preserve">В. </w:t>
      </w:r>
      <w:proofErr w:type="spellStart"/>
      <w:r w:rsidRPr="00856433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>Адамчук</w:t>
      </w:r>
      <w:proofErr w:type="spellEnd"/>
      <w:r w:rsidRPr="00856433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>, В.</w:t>
      </w:r>
      <w:r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 xml:space="preserve"> </w:t>
      </w:r>
      <w:r w:rsidRPr="00856433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 xml:space="preserve">С. </w:t>
      </w:r>
      <w:proofErr w:type="spellStart"/>
      <w:r w:rsidRPr="00856433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>Костко</w:t>
      </w:r>
      <w:proofErr w:type="spellEnd"/>
    </w:p>
    <w:p w:rsidR="007C2235" w:rsidRPr="007C2235" w:rsidRDefault="007C2235" w:rsidP="008564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D7D" w:rsidRPr="00856433" w:rsidRDefault="007C7B92" w:rsidP="00856433">
      <w:pPr>
        <w:pStyle w:val="a4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856433">
        <w:rPr>
          <w:rFonts w:ascii="Times New Roman" w:hAnsi="Times New Roman" w:cs="Times New Roman"/>
          <w:b/>
          <w:sz w:val="36"/>
          <w:szCs w:val="36"/>
        </w:rPr>
        <w:t xml:space="preserve">ДИФФУЗИОННЫЕ </w:t>
      </w:r>
      <w:bookmarkStart w:id="1" w:name="_GoBack"/>
      <w:bookmarkEnd w:id="1"/>
      <w:r w:rsidRPr="00856433">
        <w:rPr>
          <w:rFonts w:ascii="Times New Roman" w:hAnsi="Times New Roman" w:cs="Times New Roman"/>
          <w:b/>
          <w:sz w:val="36"/>
          <w:szCs w:val="36"/>
        </w:rPr>
        <w:t>ПРОЦЕССЫ</w:t>
      </w:r>
    </w:p>
    <w:p w:rsidR="00BB2410" w:rsidRPr="00856433" w:rsidRDefault="007C7B92" w:rsidP="00856433">
      <w:pPr>
        <w:pStyle w:val="a4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6433">
        <w:rPr>
          <w:rFonts w:ascii="Times New Roman" w:hAnsi="Times New Roman" w:cs="Times New Roman"/>
          <w:b/>
          <w:sz w:val="36"/>
          <w:szCs w:val="36"/>
        </w:rPr>
        <w:t>В ТОНКОПЛЁНОЧНЫХ СТРУКТУРАХ</w:t>
      </w:r>
      <w:bookmarkEnd w:id="0"/>
    </w:p>
    <w:p w:rsidR="00856433" w:rsidRDefault="00856433" w:rsidP="008564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2410" w:rsidRPr="00856433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433">
        <w:rPr>
          <w:rFonts w:ascii="Times New Roman" w:hAnsi="Times New Roman" w:cs="Times New Roman"/>
          <w:b/>
          <w:i/>
          <w:sz w:val="28"/>
          <w:szCs w:val="28"/>
        </w:rPr>
        <w:t>Приводятся результаты экспериментального анализа с</w:t>
      </w:r>
      <w:r w:rsidR="00E16D7D" w:rsidRPr="00856433">
        <w:rPr>
          <w:rFonts w:ascii="Times New Roman" w:hAnsi="Times New Roman" w:cs="Times New Roman"/>
          <w:b/>
          <w:i/>
          <w:sz w:val="28"/>
          <w:szCs w:val="28"/>
        </w:rPr>
        <w:t>труктур полупроводник-металл-ди</w:t>
      </w:r>
      <w:r w:rsidRPr="00856433">
        <w:rPr>
          <w:rFonts w:ascii="Times New Roman" w:hAnsi="Times New Roman" w:cs="Times New Roman"/>
          <w:b/>
          <w:i/>
          <w:sz w:val="28"/>
          <w:szCs w:val="28"/>
        </w:rPr>
        <w:t xml:space="preserve">электрик (ПМД) методами рентгеновской фотоэлектронной (РФС) и </w:t>
      </w:r>
      <w:proofErr w:type="spellStart"/>
      <w:r w:rsidRPr="00856433">
        <w:rPr>
          <w:rFonts w:ascii="Times New Roman" w:hAnsi="Times New Roman" w:cs="Times New Roman"/>
          <w:b/>
          <w:i/>
          <w:sz w:val="28"/>
          <w:szCs w:val="28"/>
        </w:rPr>
        <w:t>оже</w:t>
      </w:r>
      <w:proofErr w:type="spellEnd"/>
      <w:r w:rsidRPr="00856433">
        <w:rPr>
          <w:rFonts w:ascii="Times New Roman" w:hAnsi="Times New Roman" w:cs="Times New Roman"/>
          <w:b/>
          <w:i/>
          <w:sz w:val="28"/>
          <w:szCs w:val="28"/>
        </w:rPr>
        <w:t xml:space="preserve">-спектроскопии </w:t>
      </w:r>
      <w:r w:rsidR="00E16D7D" w:rsidRPr="00856433">
        <w:rPr>
          <w:rFonts w:ascii="Times New Roman" w:hAnsi="Times New Roman" w:cs="Times New Roman"/>
          <w:b/>
          <w:i/>
          <w:sz w:val="28"/>
          <w:szCs w:val="28"/>
        </w:rPr>
        <w:t>(ЭОС), теоре</w:t>
      </w:r>
      <w:r w:rsidRPr="00856433">
        <w:rPr>
          <w:rFonts w:ascii="Times New Roman" w:hAnsi="Times New Roman" w:cs="Times New Roman"/>
          <w:b/>
          <w:i/>
          <w:sz w:val="28"/>
          <w:szCs w:val="28"/>
        </w:rPr>
        <w:t>тического описания диффузионных процессов, происходящих в тонк</w:t>
      </w:r>
      <w:r w:rsidR="00E16D7D" w:rsidRPr="00856433">
        <w:rPr>
          <w:rFonts w:ascii="Times New Roman" w:hAnsi="Times New Roman" w:cs="Times New Roman"/>
          <w:b/>
          <w:i/>
          <w:sz w:val="28"/>
          <w:szCs w:val="28"/>
        </w:rPr>
        <w:t>опленочных структурах ПМД, изго</w:t>
      </w:r>
      <w:r w:rsidRPr="00856433">
        <w:rPr>
          <w:rFonts w:ascii="Times New Roman" w:hAnsi="Times New Roman" w:cs="Times New Roman"/>
          <w:b/>
          <w:i/>
          <w:sz w:val="28"/>
          <w:szCs w:val="28"/>
        </w:rPr>
        <w:t>товленных последовательным термическим вакуумным напылением</w:t>
      </w:r>
      <w:r w:rsidR="00E16D7D" w:rsidRPr="00856433">
        <w:rPr>
          <w:rFonts w:ascii="Times New Roman" w:hAnsi="Times New Roman" w:cs="Times New Roman"/>
          <w:b/>
          <w:i/>
          <w:sz w:val="28"/>
          <w:szCs w:val="28"/>
        </w:rPr>
        <w:t xml:space="preserve"> на диэлектрик тонких пленок ме</w:t>
      </w:r>
      <w:r w:rsidRPr="00856433">
        <w:rPr>
          <w:rFonts w:ascii="Times New Roman" w:hAnsi="Times New Roman" w:cs="Times New Roman"/>
          <w:b/>
          <w:i/>
          <w:sz w:val="28"/>
          <w:szCs w:val="28"/>
        </w:rPr>
        <w:t xml:space="preserve">талла </w:t>
      </w:r>
      <w:r w:rsidRPr="00856433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>(</w:t>
      </w:r>
      <w:r w:rsidRPr="00856433">
        <w:rPr>
          <w:rFonts w:ascii="Times New Roman" w:hAnsi="Times New Roman" w:cs="Times New Roman"/>
          <w:b/>
          <w:i/>
          <w:sz w:val="28"/>
          <w:szCs w:val="28"/>
          <w:lang w:val="en-US" w:eastAsia="en-US" w:bidi="en-US"/>
        </w:rPr>
        <w:t>Cd</w:t>
      </w:r>
      <w:r w:rsidRPr="00856433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 xml:space="preserve">) </w:t>
      </w:r>
      <w:r w:rsidRPr="00856433">
        <w:rPr>
          <w:rFonts w:ascii="Times New Roman" w:hAnsi="Times New Roman" w:cs="Times New Roman"/>
          <w:b/>
          <w:i/>
          <w:sz w:val="28"/>
          <w:szCs w:val="28"/>
        </w:rPr>
        <w:t xml:space="preserve">и полупроводника </w:t>
      </w:r>
      <w:r w:rsidRPr="00856433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>(</w:t>
      </w:r>
      <w:proofErr w:type="spellStart"/>
      <w:r w:rsidR="00E16D7D" w:rsidRPr="00856433">
        <w:rPr>
          <w:rFonts w:ascii="Times New Roman" w:hAnsi="Times New Roman" w:cs="Times New Roman"/>
          <w:b/>
          <w:i/>
          <w:sz w:val="28"/>
          <w:szCs w:val="28"/>
          <w:lang w:val="en-US" w:eastAsia="en-US" w:bidi="en-US"/>
        </w:rPr>
        <w:t>SnI</w:t>
      </w:r>
      <w:proofErr w:type="spellEnd"/>
      <w:r w:rsidRPr="00856433">
        <w:rPr>
          <w:rFonts w:ascii="Times New Roman" w:hAnsi="Times New Roman" w:cs="Times New Roman"/>
          <w:b/>
          <w:i/>
          <w:sz w:val="28"/>
          <w:szCs w:val="28"/>
          <w:vertAlign w:val="subscript"/>
          <w:lang w:eastAsia="en-US" w:bidi="en-US"/>
        </w:rPr>
        <w:t>2</w:t>
      </w:r>
      <w:r w:rsidRPr="00856433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>).</w:t>
      </w:r>
    </w:p>
    <w:p w:rsidR="00E16D7D" w:rsidRPr="00E16D7D" w:rsidRDefault="00E16D7D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</w:p>
    <w:p w:rsidR="00BB2410" w:rsidRPr="00856433" w:rsidRDefault="007C7B92" w:rsidP="00856433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433">
        <w:rPr>
          <w:rFonts w:ascii="Times New Roman" w:hAnsi="Times New Roman" w:cs="Times New Roman"/>
          <w:b/>
          <w:sz w:val="32"/>
          <w:szCs w:val="32"/>
        </w:rPr>
        <w:t>Введение</w:t>
      </w:r>
      <w:bookmarkEnd w:id="2"/>
    </w:p>
    <w:p w:rsidR="00856433" w:rsidRDefault="00856433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Относительно недавно внимание физиков пр</w:t>
      </w:r>
      <w:r w:rsidR="00E16D7D">
        <w:rPr>
          <w:rFonts w:ascii="Times New Roman" w:hAnsi="Times New Roman" w:cs="Times New Roman"/>
          <w:sz w:val="28"/>
          <w:szCs w:val="28"/>
        </w:rPr>
        <w:t>ивлекли новые, ранее не исследо</w:t>
      </w:r>
      <w:r w:rsidRPr="00AA47BA">
        <w:rPr>
          <w:rFonts w:ascii="Times New Roman" w:hAnsi="Times New Roman" w:cs="Times New Roman"/>
          <w:sz w:val="28"/>
          <w:szCs w:val="28"/>
        </w:rPr>
        <w:t>ванные объекты, которые получили название тон</w:t>
      </w:r>
      <w:r w:rsidR="00E16D7D">
        <w:rPr>
          <w:rFonts w:ascii="Times New Roman" w:hAnsi="Times New Roman" w:cs="Times New Roman"/>
          <w:sz w:val="28"/>
          <w:szCs w:val="28"/>
        </w:rPr>
        <w:t>кие плёнки. Данные объекты пред</w:t>
      </w:r>
      <w:r w:rsidRPr="00AA47BA">
        <w:rPr>
          <w:rFonts w:ascii="Times New Roman" w:hAnsi="Times New Roman" w:cs="Times New Roman"/>
          <w:sz w:val="28"/>
          <w:szCs w:val="28"/>
        </w:rPr>
        <w:t>ставляют собой чрезвычайно тонкие плёнки, нанес</w:t>
      </w:r>
      <w:r w:rsidR="00E16D7D">
        <w:rPr>
          <w:rFonts w:ascii="Times New Roman" w:hAnsi="Times New Roman" w:cs="Times New Roman"/>
          <w:sz w:val="28"/>
          <w:szCs w:val="28"/>
        </w:rPr>
        <w:t>ённые на подложку, толщина кото</w:t>
      </w:r>
      <w:r w:rsidRPr="00AA47BA">
        <w:rPr>
          <w:rFonts w:ascii="Times New Roman" w:hAnsi="Times New Roman" w:cs="Times New Roman"/>
          <w:sz w:val="28"/>
          <w:szCs w:val="28"/>
        </w:rPr>
        <w:t>рых измеряется сотнями ангстрем. В настоящее время тонкие пленки играют важную роль в современной технике. Присуждение Нобелевс</w:t>
      </w:r>
      <w:r w:rsidR="00FB5D11">
        <w:rPr>
          <w:rFonts w:ascii="Times New Roman" w:hAnsi="Times New Roman" w:cs="Times New Roman"/>
          <w:sz w:val="28"/>
          <w:szCs w:val="28"/>
        </w:rPr>
        <w:t xml:space="preserve">кой премии за тонкие пленки </w:t>
      </w:r>
      <w:proofErr w:type="spellStart"/>
      <w:r w:rsidR="00FB5D11">
        <w:rPr>
          <w:rFonts w:ascii="Times New Roman" w:hAnsi="Times New Roman" w:cs="Times New Roman"/>
          <w:sz w:val="28"/>
          <w:szCs w:val="28"/>
        </w:rPr>
        <w:t>гра</w:t>
      </w:r>
      <w:r w:rsidRPr="00AA47BA">
        <w:rPr>
          <w:rFonts w:ascii="Times New Roman" w:hAnsi="Times New Roman" w:cs="Times New Roman"/>
          <w:sz w:val="28"/>
          <w:szCs w:val="28"/>
        </w:rPr>
        <w:t>фена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 является ярким подтверждением этому. Тон</w:t>
      </w:r>
      <w:r w:rsidR="00FB5D11">
        <w:rPr>
          <w:rFonts w:ascii="Times New Roman" w:hAnsi="Times New Roman" w:cs="Times New Roman"/>
          <w:sz w:val="28"/>
          <w:szCs w:val="28"/>
        </w:rPr>
        <w:t>копленочные структуры ПМД, обла</w:t>
      </w:r>
      <w:r w:rsidRPr="00AA47BA">
        <w:rPr>
          <w:rFonts w:ascii="Times New Roman" w:hAnsi="Times New Roman" w:cs="Times New Roman"/>
          <w:sz w:val="28"/>
          <w:szCs w:val="28"/>
        </w:rPr>
        <w:t xml:space="preserve">дая высокой светочувствительностью, могут найти практическое </w:t>
      </w:r>
      <w:r w:rsidR="00FB5D11">
        <w:rPr>
          <w:rFonts w:ascii="Times New Roman" w:hAnsi="Times New Roman" w:cs="Times New Roman"/>
          <w:sz w:val="28"/>
          <w:szCs w:val="28"/>
        </w:rPr>
        <w:t>применение при обра</w:t>
      </w:r>
      <w:r w:rsidRPr="00AA47BA">
        <w:rPr>
          <w:rFonts w:ascii="Times New Roman" w:hAnsi="Times New Roman" w:cs="Times New Roman"/>
          <w:sz w:val="28"/>
          <w:szCs w:val="28"/>
        </w:rPr>
        <w:t>зовании рельефного металлического изображения, фор</w:t>
      </w:r>
      <w:r w:rsidR="00FB5D11">
        <w:rPr>
          <w:rFonts w:ascii="Times New Roman" w:hAnsi="Times New Roman" w:cs="Times New Roman"/>
          <w:sz w:val="28"/>
          <w:szCs w:val="28"/>
        </w:rPr>
        <w:t>мировании как позитивного, так и</w:t>
      </w:r>
      <w:r w:rsidRPr="00AA47BA">
        <w:rPr>
          <w:rFonts w:ascii="Times New Roman" w:hAnsi="Times New Roman" w:cs="Times New Roman"/>
          <w:sz w:val="28"/>
          <w:szCs w:val="28"/>
        </w:rPr>
        <w:t xml:space="preserve"> негативного изображения [1-2]. Оказалось, что у столь малых объектов по сравнению с массивными объектами меняются физические характеристики: температура </w:t>
      </w:r>
      <w:r w:rsidR="00FB5D11">
        <w:rPr>
          <w:rFonts w:ascii="Times New Roman" w:hAnsi="Times New Roman" w:cs="Times New Roman"/>
          <w:sz w:val="28"/>
          <w:szCs w:val="28"/>
        </w:rPr>
        <w:t>плавления,</w:t>
      </w:r>
      <w:r w:rsidRPr="00AA47BA">
        <w:rPr>
          <w:rFonts w:ascii="Times New Roman" w:hAnsi="Times New Roman" w:cs="Times New Roman"/>
          <w:sz w:val="28"/>
          <w:szCs w:val="28"/>
        </w:rPr>
        <w:t xml:space="preserve"> степень переохлаждения, межплоскостное расс</w:t>
      </w:r>
      <w:r w:rsidR="00FB5D11">
        <w:rPr>
          <w:rFonts w:ascii="Times New Roman" w:hAnsi="Times New Roman" w:cs="Times New Roman"/>
          <w:sz w:val="28"/>
          <w:szCs w:val="28"/>
        </w:rPr>
        <w:t>тояние и т.п. Термодинамика объ</w:t>
      </w:r>
      <w:r w:rsidRPr="00AA47BA">
        <w:rPr>
          <w:rFonts w:ascii="Times New Roman" w:hAnsi="Times New Roman" w:cs="Times New Roman"/>
          <w:sz w:val="28"/>
          <w:szCs w:val="28"/>
        </w:rPr>
        <w:t>ясняет столь необычные свойства увеличением рол</w:t>
      </w:r>
      <w:r w:rsidR="00FB5D11">
        <w:rPr>
          <w:rFonts w:ascii="Times New Roman" w:hAnsi="Times New Roman" w:cs="Times New Roman"/>
          <w:sz w:val="28"/>
          <w:szCs w:val="28"/>
        </w:rPr>
        <w:t>и поверхности с уменьшением объ</w:t>
      </w:r>
      <w:r w:rsidRPr="00AA47BA">
        <w:rPr>
          <w:rFonts w:ascii="Times New Roman" w:hAnsi="Times New Roman" w:cs="Times New Roman"/>
          <w:sz w:val="28"/>
          <w:szCs w:val="28"/>
        </w:rPr>
        <w:t>екта, ведь при уменьшении размера тела его об</w:t>
      </w:r>
      <w:r w:rsidR="00FB5D11">
        <w:rPr>
          <w:rFonts w:ascii="Times New Roman" w:hAnsi="Times New Roman" w:cs="Times New Roman"/>
          <w:sz w:val="28"/>
          <w:szCs w:val="28"/>
        </w:rPr>
        <w:t xml:space="preserve">ъём уменьшается пропорционально </w:t>
      </w:r>
      <w:r w:rsidR="00FB5D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B5D11" w:rsidRPr="00FB5D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A47BA">
        <w:rPr>
          <w:rFonts w:ascii="Times New Roman" w:hAnsi="Times New Roman" w:cs="Times New Roman"/>
          <w:sz w:val="28"/>
          <w:szCs w:val="28"/>
        </w:rPr>
        <w:t xml:space="preserve"> , а площадь поверхности -</w:t>
      </w:r>
      <w:r w:rsidR="009D334E" w:rsidRPr="009D334E">
        <w:rPr>
          <w:rFonts w:ascii="Times New Roman" w:hAnsi="Times New Roman" w:cs="Times New Roman"/>
          <w:sz w:val="28"/>
          <w:szCs w:val="28"/>
        </w:rPr>
        <w:t xml:space="preserve"> </w:t>
      </w:r>
      <w:r w:rsidR="009D334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A47BA">
        <w:rPr>
          <w:rFonts w:ascii="Times New Roman" w:hAnsi="Times New Roman" w:cs="Times New Roman"/>
          <w:sz w:val="28"/>
          <w:szCs w:val="28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A47BA">
        <w:rPr>
          <w:rFonts w:ascii="Times New Roman" w:hAnsi="Times New Roman" w:cs="Times New Roman"/>
          <w:sz w:val="28"/>
          <w:szCs w:val="28"/>
        </w:rPr>
        <w:t xml:space="preserve">. Соответственно отношение 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>/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V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9D334E">
        <w:rPr>
          <w:rFonts w:ascii="Times New Roman" w:hAnsi="Times New Roman" w:cs="Times New Roman"/>
          <w:sz w:val="28"/>
          <w:szCs w:val="28"/>
        </w:rPr>
        <w:t>ведёт себя как 1/</w:t>
      </w:r>
      <w:r w:rsidR="009D334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D334E">
        <w:rPr>
          <w:rFonts w:ascii="Times New Roman" w:hAnsi="Times New Roman" w:cs="Times New Roman"/>
          <w:sz w:val="28"/>
          <w:szCs w:val="28"/>
        </w:rPr>
        <w:t>. Благо</w:t>
      </w:r>
      <w:r w:rsidRPr="00AA47BA">
        <w:rPr>
          <w:rFonts w:ascii="Times New Roman" w:hAnsi="Times New Roman" w:cs="Times New Roman"/>
          <w:sz w:val="28"/>
          <w:szCs w:val="28"/>
        </w:rPr>
        <w:t xml:space="preserve">даря этому силы поверхностного натяжения, которые в массивных образцах не играют существенной роли, в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нанообъектах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 становятся весьма существенными. А поскольку силы поверхностного натяжения действуют в приповерхностном слое, их действие можно уподобить приложению внешнего давления, ко</w:t>
      </w:r>
      <w:r w:rsidR="009D334E">
        <w:rPr>
          <w:rFonts w:ascii="Times New Roman" w:hAnsi="Times New Roman" w:cs="Times New Roman"/>
          <w:sz w:val="28"/>
          <w:szCs w:val="28"/>
        </w:rPr>
        <w:t>торое, как известно, может изме</w:t>
      </w:r>
      <w:r w:rsidRPr="00AA47BA">
        <w:rPr>
          <w:rFonts w:ascii="Times New Roman" w:hAnsi="Times New Roman" w:cs="Times New Roman"/>
          <w:sz w:val="28"/>
          <w:szCs w:val="28"/>
        </w:rPr>
        <w:t>нить как температуру плавления, так и межплоскостные расстояния.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Для получения тонких плёнок используется множество разнообразных методов. Выбор конкретного метода зависит от требований к получаемым </w:t>
      </w:r>
      <w:r w:rsidRPr="00AA47BA">
        <w:rPr>
          <w:rFonts w:ascii="Times New Roman" w:hAnsi="Times New Roman" w:cs="Times New Roman"/>
          <w:sz w:val="28"/>
          <w:szCs w:val="28"/>
        </w:rPr>
        <w:lastRenderedPageBreak/>
        <w:t>объектам, но зачастую ограничивается оборудованием. Для получения в</w:t>
      </w:r>
      <w:r w:rsidR="009D334E">
        <w:rPr>
          <w:rFonts w:ascii="Times New Roman" w:hAnsi="Times New Roman" w:cs="Times New Roman"/>
          <w:sz w:val="28"/>
          <w:szCs w:val="28"/>
        </w:rPr>
        <w:t>ысокочистых плёнок наиболее дос</w:t>
      </w:r>
      <w:r w:rsidRPr="00AA47BA">
        <w:rPr>
          <w:rFonts w:ascii="Times New Roman" w:hAnsi="Times New Roman" w:cs="Times New Roman"/>
          <w:sz w:val="28"/>
          <w:szCs w:val="28"/>
        </w:rPr>
        <w:t>тупным является метод термического вакуумного напыления. Использование вакуума дозволяет получать достаточно чистые пленки.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Разнообразные электронные и атомные процессы в структурах ПМД во многом определяются физико-химическими явлениями на границах раздела </w:t>
      </w:r>
      <w:r w:rsidR="009D334E">
        <w:rPr>
          <w:rFonts w:ascii="Times New Roman" w:hAnsi="Times New Roman" w:cs="Times New Roman"/>
          <w:sz w:val="28"/>
          <w:szCs w:val="28"/>
        </w:rPr>
        <w:t>между полупро</w:t>
      </w:r>
      <w:r w:rsidRPr="00AA47BA">
        <w:rPr>
          <w:rFonts w:ascii="Times New Roman" w:hAnsi="Times New Roman" w:cs="Times New Roman"/>
          <w:sz w:val="28"/>
          <w:szCs w:val="28"/>
        </w:rPr>
        <w:t>водником и металлом, металлом и диэлектриком, диэлектриком и полупроводником. В научной литературе имеется ряд монографий и обзоров, детально анализирующих электронные явления в таких структурах, но в основном на границе полупроводника с диэлектриком. Значительно меньше внимания уде</w:t>
      </w:r>
      <w:r w:rsidR="009D334E">
        <w:rPr>
          <w:rFonts w:ascii="Times New Roman" w:hAnsi="Times New Roman" w:cs="Times New Roman"/>
          <w:sz w:val="28"/>
          <w:szCs w:val="28"/>
        </w:rPr>
        <w:t>ляется процессам на границах ме</w:t>
      </w:r>
      <w:r w:rsidRPr="00AA47BA">
        <w:rPr>
          <w:rFonts w:ascii="Times New Roman" w:hAnsi="Times New Roman" w:cs="Times New Roman"/>
          <w:sz w:val="28"/>
          <w:szCs w:val="28"/>
        </w:rPr>
        <w:t>талла с полупроводником. В то же время процессы на таких границах часто оказывают определяющее влияние на работу приборов, созданных на основе сложных структур.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Данная статья посвящена изучению и описа</w:t>
      </w:r>
      <w:r w:rsidR="009D334E">
        <w:rPr>
          <w:rFonts w:ascii="Times New Roman" w:hAnsi="Times New Roman" w:cs="Times New Roman"/>
          <w:sz w:val="28"/>
          <w:szCs w:val="28"/>
        </w:rPr>
        <w:t>нию диффузионных процессов, про</w:t>
      </w:r>
      <w:r w:rsidRPr="00AA47BA">
        <w:rPr>
          <w:rFonts w:ascii="Times New Roman" w:hAnsi="Times New Roman" w:cs="Times New Roman"/>
          <w:sz w:val="28"/>
          <w:szCs w:val="28"/>
        </w:rPr>
        <w:t xml:space="preserve">исходящих в тонкопленочных структурах ПМД и на </w:t>
      </w:r>
      <w:r w:rsidR="009D334E">
        <w:rPr>
          <w:rFonts w:ascii="Times New Roman" w:hAnsi="Times New Roman" w:cs="Times New Roman"/>
          <w:sz w:val="28"/>
          <w:szCs w:val="28"/>
        </w:rPr>
        <w:t>их поверхности, исследованию за</w:t>
      </w:r>
      <w:r w:rsidRPr="00AA47BA">
        <w:rPr>
          <w:rFonts w:ascii="Times New Roman" w:hAnsi="Times New Roman" w:cs="Times New Roman"/>
          <w:sz w:val="28"/>
          <w:szCs w:val="28"/>
        </w:rPr>
        <w:t>висимости протекания диффузии от внешних факторов.</w:t>
      </w:r>
    </w:p>
    <w:p w:rsidR="009D334E" w:rsidRPr="007E0B35" w:rsidRDefault="009D334E" w:rsidP="00E16D7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</w:p>
    <w:p w:rsidR="00BB2410" w:rsidRPr="00856433" w:rsidRDefault="007C7B92" w:rsidP="00856433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433">
        <w:rPr>
          <w:rFonts w:ascii="Times New Roman" w:hAnsi="Times New Roman" w:cs="Times New Roman"/>
          <w:b/>
          <w:sz w:val="32"/>
          <w:szCs w:val="32"/>
        </w:rPr>
        <w:t>Общие сведения о диффузии</w:t>
      </w:r>
      <w:bookmarkEnd w:id="3"/>
    </w:p>
    <w:p w:rsidR="00856433" w:rsidRDefault="00856433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ДИФФУЗИЯ (от лат. </w:t>
      </w:r>
      <w:proofErr w:type="spellStart"/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diffusio</w:t>
      </w:r>
      <w:proofErr w:type="spellEnd"/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</w:rPr>
        <w:t>- распространение, растекание) - перенос частиц разной природы, обусловленный хаотическим тепловым движением молекул (атомов) в одно</w:t>
      </w:r>
      <w:r w:rsidR="009D334E" w:rsidRPr="009D334E">
        <w:rPr>
          <w:rFonts w:ascii="Times New Roman" w:hAnsi="Times New Roman" w:cs="Times New Roman"/>
          <w:sz w:val="28"/>
          <w:szCs w:val="28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</w:rPr>
        <w:t>- или многокомпонентных газовых, либо конд</w:t>
      </w:r>
      <w:r w:rsidR="009D334E">
        <w:rPr>
          <w:rFonts w:ascii="Times New Roman" w:hAnsi="Times New Roman" w:cs="Times New Roman"/>
          <w:sz w:val="28"/>
          <w:szCs w:val="28"/>
        </w:rPr>
        <w:t xml:space="preserve">енсированных </w:t>
      </w:r>
      <w:proofErr w:type="gramStart"/>
      <w:r w:rsidR="009D334E">
        <w:rPr>
          <w:rFonts w:ascii="Times New Roman" w:hAnsi="Times New Roman" w:cs="Times New Roman"/>
          <w:sz w:val="28"/>
          <w:szCs w:val="28"/>
        </w:rPr>
        <w:t>средах</w:t>
      </w:r>
      <w:proofErr w:type="gramEnd"/>
      <w:r w:rsidR="009D334E">
        <w:rPr>
          <w:rFonts w:ascii="Times New Roman" w:hAnsi="Times New Roman" w:cs="Times New Roman"/>
          <w:sz w:val="28"/>
          <w:szCs w:val="28"/>
        </w:rPr>
        <w:t>. Такой пере</w:t>
      </w:r>
      <w:r w:rsidRPr="00AA47BA">
        <w:rPr>
          <w:rFonts w:ascii="Times New Roman" w:hAnsi="Times New Roman" w:cs="Times New Roman"/>
          <w:sz w:val="28"/>
          <w:szCs w:val="28"/>
        </w:rPr>
        <w:t>нос осуществляется при наличии градиента концентр</w:t>
      </w:r>
      <w:r w:rsidR="009D334E">
        <w:rPr>
          <w:rFonts w:ascii="Times New Roman" w:hAnsi="Times New Roman" w:cs="Times New Roman"/>
          <w:sz w:val="28"/>
          <w:szCs w:val="28"/>
        </w:rPr>
        <w:t>ации частиц или при его отсутст</w:t>
      </w:r>
      <w:r w:rsidRPr="00AA47BA">
        <w:rPr>
          <w:rFonts w:ascii="Times New Roman" w:hAnsi="Times New Roman" w:cs="Times New Roman"/>
          <w:sz w:val="28"/>
          <w:szCs w:val="28"/>
        </w:rPr>
        <w:t xml:space="preserve">вии; в последнем случае процесс называют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самодиффузией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.</w:t>
      </w:r>
    </w:p>
    <w:p w:rsidR="00BB2410" w:rsidRPr="00AA47BA" w:rsidRDefault="007C7B92" w:rsidP="008564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Процесс диффузии в твердых телах (металлах) при комнатной температуре практически не проявляется, а при высоких температ</w:t>
      </w:r>
      <w:r w:rsidR="009D334E">
        <w:rPr>
          <w:rFonts w:ascii="Times New Roman" w:hAnsi="Times New Roman" w:cs="Times New Roman"/>
          <w:sz w:val="28"/>
          <w:szCs w:val="28"/>
        </w:rPr>
        <w:t>урах (~ 1000 К) происходит срав</w:t>
      </w:r>
      <w:r w:rsidRPr="00AA47BA">
        <w:rPr>
          <w:rFonts w:ascii="Times New Roman" w:hAnsi="Times New Roman" w:cs="Times New Roman"/>
          <w:sz w:val="28"/>
          <w:szCs w:val="28"/>
        </w:rPr>
        <w:t xml:space="preserve">нительно быстро. При повышенных температурах атомы в твердом теле обладают большей свободой и могут переходить из одного узла </w:t>
      </w:r>
      <w:r w:rsidR="009D334E">
        <w:rPr>
          <w:rFonts w:ascii="Times New Roman" w:hAnsi="Times New Roman" w:cs="Times New Roman"/>
          <w:sz w:val="28"/>
          <w:szCs w:val="28"/>
        </w:rPr>
        <w:t>решетки в другой, а также в меж</w:t>
      </w:r>
      <w:r w:rsidRPr="00AA47BA">
        <w:rPr>
          <w:rFonts w:ascii="Times New Roman" w:hAnsi="Times New Roman" w:cs="Times New Roman"/>
          <w:sz w:val="28"/>
          <w:szCs w:val="28"/>
        </w:rPr>
        <w:t>доузлия. Высокая температура существенно облегчает процесс перемещения атомов диффундирующего твердого вещества, как по междо</w:t>
      </w:r>
      <w:r w:rsidR="009D334E">
        <w:rPr>
          <w:rFonts w:ascii="Times New Roman" w:hAnsi="Times New Roman" w:cs="Times New Roman"/>
          <w:sz w:val="28"/>
          <w:szCs w:val="28"/>
        </w:rPr>
        <w:t>узлиям, так и в результате пере</w:t>
      </w:r>
      <w:r w:rsidRPr="00AA47BA">
        <w:rPr>
          <w:rFonts w:ascii="Times New Roman" w:hAnsi="Times New Roman" w:cs="Times New Roman"/>
          <w:sz w:val="28"/>
          <w:szCs w:val="28"/>
        </w:rPr>
        <w:t>мещения вакансий.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В случае тонкопленочных структур наблю</w:t>
      </w:r>
      <w:r w:rsidR="009D334E">
        <w:rPr>
          <w:rFonts w:ascii="Times New Roman" w:hAnsi="Times New Roman" w:cs="Times New Roman"/>
          <w:sz w:val="28"/>
          <w:szCs w:val="28"/>
        </w:rPr>
        <w:t>даются резко выраженные диффузи</w:t>
      </w:r>
      <w:r w:rsidRPr="00AA47BA">
        <w:rPr>
          <w:rFonts w:ascii="Times New Roman" w:hAnsi="Times New Roman" w:cs="Times New Roman"/>
          <w:sz w:val="28"/>
          <w:szCs w:val="28"/>
        </w:rPr>
        <w:t xml:space="preserve">онные процессы даже при комнатных температурах (тепловая диффузия). Освещение структуры светом существенно усиливает диффузию -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фотодиффузию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Диффузионная теория стремится при извест</w:t>
      </w:r>
      <w:r w:rsidR="009D334E">
        <w:rPr>
          <w:rFonts w:ascii="Times New Roman" w:hAnsi="Times New Roman" w:cs="Times New Roman"/>
          <w:sz w:val="28"/>
          <w:szCs w:val="28"/>
        </w:rPr>
        <w:t>ных, экспериментально обоснован</w:t>
      </w:r>
      <w:r w:rsidRPr="00AA47BA">
        <w:rPr>
          <w:rFonts w:ascii="Times New Roman" w:hAnsi="Times New Roman" w:cs="Times New Roman"/>
          <w:sz w:val="28"/>
          <w:szCs w:val="28"/>
        </w:rPr>
        <w:t>ных предположениях о диффузионном процессе п</w:t>
      </w:r>
      <w:r w:rsidR="009D334E">
        <w:rPr>
          <w:rFonts w:ascii="Times New Roman" w:hAnsi="Times New Roman" w:cs="Times New Roman"/>
          <w:sz w:val="28"/>
          <w:szCs w:val="28"/>
        </w:rPr>
        <w:t>о заданному начальному ходу кон</w:t>
      </w:r>
      <w:r w:rsidRPr="00AA47BA">
        <w:rPr>
          <w:rFonts w:ascii="Times New Roman" w:hAnsi="Times New Roman" w:cs="Times New Roman"/>
          <w:sz w:val="28"/>
          <w:szCs w:val="28"/>
        </w:rPr>
        <w:t>центрации рассчитать концентрацию диффундиру</w:t>
      </w:r>
      <w:r w:rsidR="009D334E">
        <w:rPr>
          <w:rFonts w:ascii="Times New Roman" w:hAnsi="Times New Roman" w:cs="Times New Roman"/>
          <w:sz w:val="28"/>
          <w:szCs w:val="28"/>
        </w:rPr>
        <w:t>ющего вещества в любой точке об</w:t>
      </w:r>
      <w:r w:rsidRPr="00AA47BA">
        <w:rPr>
          <w:rFonts w:ascii="Times New Roman" w:hAnsi="Times New Roman" w:cs="Times New Roman"/>
          <w:sz w:val="28"/>
          <w:szCs w:val="28"/>
        </w:rPr>
        <w:t xml:space="preserve">разца в любой момент времени. </w:t>
      </w:r>
      <w:proofErr w:type="gramStart"/>
      <w:r w:rsidRPr="00AA47BA">
        <w:rPr>
          <w:rFonts w:ascii="Times New Roman" w:hAnsi="Times New Roman" w:cs="Times New Roman"/>
          <w:sz w:val="28"/>
          <w:szCs w:val="28"/>
        </w:rPr>
        <w:t>Математическое описание диффузионных процессов, происходящих в одно</w:t>
      </w:r>
      <w:r w:rsidR="009D334E" w:rsidRPr="009D334E">
        <w:rPr>
          <w:rFonts w:ascii="Times New Roman" w:hAnsi="Times New Roman" w:cs="Times New Roman"/>
          <w:sz w:val="28"/>
          <w:szCs w:val="28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</w:rPr>
        <w:t>- или многокомпонентных га</w:t>
      </w:r>
      <w:r w:rsidR="009D334E">
        <w:rPr>
          <w:rFonts w:ascii="Times New Roman" w:hAnsi="Times New Roman" w:cs="Times New Roman"/>
          <w:sz w:val="28"/>
          <w:szCs w:val="28"/>
        </w:rPr>
        <w:t>зовых либо конденсированных сре</w:t>
      </w:r>
      <w:r w:rsidRPr="00AA47BA">
        <w:rPr>
          <w:rFonts w:ascii="Times New Roman" w:hAnsi="Times New Roman" w:cs="Times New Roman"/>
          <w:sz w:val="28"/>
          <w:szCs w:val="28"/>
        </w:rPr>
        <w:t xml:space="preserve">дах задаётся при помощи дифференциальных уравнений с частными производными (о которых </w:t>
      </w:r>
      <w:r w:rsidRPr="00AA47BA">
        <w:rPr>
          <w:rFonts w:ascii="Times New Roman" w:hAnsi="Times New Roman" w:cs="Times New Roman"/>
          <w:sz w:val="28"/>
          <w:szCs w:val="28"/>
        </w:rPr>
        <w:lastRenderedPageBreak/>
        <w:t>изложено ниже).</w:t>
      </w:r>
      <w:proofErr w:type="gramEnd"/>
    </w:p>
    <w:p w:rsidR="009D334E" w:rsidRPr="00CA43A9" w:rsidRDefault="009D334E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</w:p>
    <w:p w:rsidR="00BB2410" w:rsidRPr="00856433" w:rsidRDefault="007C7B92" w:rsidP="00856433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433">
        <w:rPr>
          <w:rFonts w:ascii="Times New Roman" w:hAnsi="Times New Roman" w:cs="Times New Roman"/>
          <w:b/>
          <w:sz w:val="32"/>
          <w:szCs w:val="32"/>
        </w:rPr>
        <w:t>Техника эксперимента</w:t>
      </w:r>
      <w:bookmarkEnd w:id="4"/>
    </w:p>
    <w:p w:rsidR="00856433" w:rsidRDefault="00856433" w:rsidP="008564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-электронная спектроскопия</w:t>
      </w:r>
    </w:p>
    <w:p w:rsidR="00292FDA" w:rsidRPr="00292FD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Для анализа самых верхних слоев кристалла большое распространение получила электронная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-спектроскопия (ЭОС), в которой возбуждение </w:t>
      </w:r>
      <w:r w:rsidR="00292FDA">
        <w:rPr>
          <w:rFonts w:ascii="Times New Roman" w:hAnsi="Times New Roman" w:cs="Times New Roman"/>
          <w:sz w:val="28"/>
          <w:szCs w:val="28"/>
        </w:rPr>
        <w:t>электронов на внутрен</w:t>
      </w:r>
      <w:r w:rsidRPr="00AA47BA">
        <w:rPr>
          <w:rFonts w:ascii="Times New Roman" w:hAnsi="Times New Roman" w:cs="Times New Roman"/>
          <w:sz w:val="28"/>
          <w:szCs w:val="28"/>
        </w:rPr>
        <w:t>них оболочках атомов обычно осуществляется пучко</w:t>
      </w:r>
      <w:r w:rsidR="00292FDA">
        <w:rPr>
          <w:rFonts w:ascii="Times New Roman" w:hAnsi="Times New Roman" w:cs="Times New Roman"/>
          <w:sz w:val="28"/>
          <w:szCs w:val="28"/>
        </w:rPr>
        <w:t>м быстрых электронов, рентгенов</w:t>
      </w:r>
      <w:r w:rsidRPr="00AA47BA">
        <w:rPr>
          <w:rFonts w:ascii="Times New Roman" w:hAnsi="Times New Roman" w:cs="Times New Roman"/>
          <w:sz w:val="28"/>
          <w:szCs w:val="28"/>
        </w:rPr>
        <w:t xml:space="preserve">ских фотонов или ионов. В ее основе лежит </w:t>
      </w:r>
      <w:proofErr w:type="gramStart"/>
      <w:r w:rsidRPr="00AA47BA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AA47BA">
        <w:rPr>
          <w:rFonts w:ascii="Times New Roman" w:hAnsi="Times New Roman" w:cs="Times New Roman"/>
          <w:sz w:val="28"/>
          <w:szCs w:val="28"/>
        </w:rPr>
        <w:t xml:space="preserve"> в 1925 г. французским ученым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-эффект рождения вторичных электронов в резу</w:t>
      </w:r>
      <w:r w:rsidR="00292FDA">
        <w:rPr>
          <w:rFonts w:ascii="Times New Roman" w:hAnsi="Times New Roman" w:cs="Times New Roman"/>
          <w:sz w:val="28"/>
          <w:szCs w:val="28"/>
        </w:rPr>
        <w:t>льтате электронных переходов ме</w:t>
      </w:r>
      <w:r w:rsidRPr="00AA47BA">
        <w:rPr>
          <w:rFonts w:ascii="Times New Roman" w:hAnsi="Times New Roman" w:cs="Times New Roman"/>
          <w:sz w:val="28"/>
          <w:szCs w:val="28"/>
        </w:rPr>
        <w:t>жду внутренними оболочками атомов. Как видно из р</w:t>
      </w:r>
      <w:r w:rsidR="00292FDA">
        <w:rPr>
          <w:rFonts w:ascii="Times New Roman" w:hAnsi="Times New Roman" w:cs="Times New Roman"/>
          <w:sz w:val="28"/>
          <w:szCs w:val="28"/>
        </w:rPr>
        <w:t>исунка 1, под воздействием внеш</w:t>
      </w:r>
      <w:r w:rsidRPr="00AA47BA">
        <w:rPr>
          <w:rFonts w:ascii="Times New Roman" w:hAnsi="Times New Roman" w:cs="Times New Roman"/>
          <w:sz w:val="28"/>
          <w:szCs w:val="28"/>
        </w:rPr>
        <w:t>ней ионизации на внутренней оболочке (</w:t>
      </w:r>
      <w:proofErr w:type="gramStart"/>
      <w:r w:rsidRPr="00AA47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47BA">
        <w:rPr>
          <w:rFonts w:ascii="Times New Roman" w:hAnsi="Times New Roman" w:cs="Times New Roman"/>
          <w:sz w:val="28"/>
          <w:szCs w:val="28"/>
        </w:rPr>
        <w:t xml:space="preserve"> - на рисунке 1) образуется вакансия. Она может быть заполнена электроном, находящимся на более высоком энергетическом уровне, например, на уровне 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L</w:t>
      </w:r>
      <w:r w:rsidR="00292FDA" w:rsidRPr="00292FDA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1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AA47BA">
        <w:rPr>
          <w:rFonts w:ascii="Times New Roman" w:hAnsi="Times New Roman" w:cs="Times New Roman"/>
          <w:sz w:val="28"/>
          <w:szCs w:val="28"/>
        </w:rPr>
        <w:t xml:space="preserve">Выделившаяся при </w:t>
      </w:r>
      <w:r w:rsidR="00292FDA">
        <w:rPr>
          <w:rFonts w:ascii="Times New Roman" w:hAnsi="Times New Roman" w:cs="Times New Roman"/>
          <w:sz w:val="28"/>
          <w:szCs w:val="28"/>
        </w:rPr>
        <w:t>этом переходе энергия затрачива</w:t>
      </w:r>
      <w:r w:rsidRPr="00AA47BA">
        <w:rPr>
          <w:rFonts w:ascii="Times New Roman" w:hAnsi="Times New Roman" w:cs="Times New Roman"/>
          <w:sz w:val="28"/>
          <w:szCs w:val="28"/>
        </w:rPr>
        <w:t xml:space="preserve">ется либо на испускание кванта характеристического рентгеновского излучения </w:t>
      </w:r>
      <w:proofErr w:type="spellStart"/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hv</w:t>
      </w:r>
      <w:proofErr w:type="spellEnd"/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</w:rPr>
        <w:t xml:space="preserve">(рентгеновская флуоресценция) - переход 1 на рисунке 1, либо может быть передана другому внутреннему электрону - электрону на уровне 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L</w:t>
      </w:r>
      <w:r w:rsidRPr="00292FDA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2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292FDA">
        <w:rPr>
          <w:rFonts w:ascii="Times New Roman" w:hAnsi="Times New Roman" w:cs="Times New Roman"/>
          <w:sz w:val="28"/>
          <w:szCs w:val="28"/>
        </w:rPr>
        <w:t>(переход 2), что сопровож</w:t>
      </w:r>
      <w:r w:rsidRPr="00AA47BA">
        <w:rPr>
          <w:rFonts w:ascii="Times New Roman" w:hAnsi="Times New Roman" w:cs="Times New Roman"/>
          <w:sz w:val="28"/>
          <w:szCs w:val="28"/>
        </w:rPr>
        <w:t>дается эмиссией его в вакуум (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-процесс). Рентгеновский спектр и энергетическое распределение эмитированных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-электронов (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="00292FDA">
        <w:rPr>
          <w:rFonts w:ascii="Times New Roman" w:hAnsi="Times New Roman" w:cs="Times New Roman"/>
          <w:sz w:val="28"/>
          <w:szCs w:val="28"/>
        </w:rPr>
        <w:t>-спектр) несут информацию о при</w:t>
      </w:r>
      <w:r w:rsidRPr="00AA47BA">
        <w:rPr>
          <w:rFonts w:ascii="Times New Roman" w:hAnsi="Times New Roman" w:cs="Times New Roman"/>
          <w:sz w:val="28"/>
          <w:szCs w:val="28"/>
        </w:rPr>
        <w:t>роде практически всех атомов периодической таблицы.</w:t>
      </w:r>
    </w:p>
    <w:p w:rsidR="00292FDA" w:rsidRDefault="00292FDA" w:rsidP="00292F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493135" cy="2373630"/>
            <wp:effectExtent l="0" t="0" r="0" b="0"/>
            <wp:docPr id="1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10" w:rsidRPr="00856433" w:rsidRDefault="007C7B92" w:rsidP="00292FDA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433">
        <w:rPr>
          <w:rFonts w:ascii="Times New Roman" w:hAnsi="Times New Roman" w:cs="Times New Roman"/>
          <w:b/>
          <w:i/>
          <w:sz w:val="28"/>
          <w:szCs w:val="28"/>
        </w:rPr>
        <w:t xml:space="preserve">Рисунок 1 - Схема энергетических уровней, поясняющая принцип </w:t>
      </w:r>
      <w:proofErr w:type="spellStart"/>
      <w:r w:rsidRPr="00856433">
        <w:rPr>
          <w:rFonts w:ascii="Times New Roman" w:hAnsi="Times New Roman" w:cs="Times New Roman"/>
          <w:b/>
          <w:i/>
          <w:sz w:val="28"/>
          <w:szCs w:val="28"/>
        </w:rPr>
        <w:t>оже</w:t>
      </w:r>
      <w:proofErr w:type="spellEnd"/>
      <w:r w:rsidRPr="00856433">
        <w:rPr>
          <w:rFonts w:ascii="Times New Roman" w:hAnsi="Times New Roman" w:cs="Times New Roman"/>
          <w:b/>
          <w:i/>
          <w:sz w:val="28"/>
          <w:szCs w:val="28"/>
        </w:rPr>
        <w:t>-эффекта</w:t>
      </w:r>
    </w:p>
    <w:p w:rsidR="00292FDA" w:rsidRPr="007E0B35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-электронная спектроскопия исполь</w:t>
      </w:r>
      <w:r w:rsidR="00292FDA">
        <w:rPr>
          <w:rFonts w:ascii="Times New Roman" w:hAnsi="Times New Roman" w:cs="Times New Roman"/>
          <w:sz w:val="28"/>
          <w:szCs w:val="28"/>
        </w:rPr>
        <w:t>зуется главным образом для опре</w:t>
      </w:r>
      <w:r w:rsidRPr="00AA47BA">
        <w:rPr>
          <w:rFonts w:ascii="Times New Roman" w:hAnsi="Times New Roman" w:cs="Times New Roman"/>
          <w:sz w:val="28"/>
          <w:szCs w:val="28"/>
        </w:rPr>
        <w:t xml:space="preserve">деления состава тонких пленок и слоистых структур </w:t>
      </w:r>
      <w:r w:rsidR="00292FDA">
        <w:rPr>
          <w:rFonts w:ascii="Times New Roman" w:hAnsi="Times New Roman" w:cs="Times New Roman"/>
          <w:sz w:val="28"/>
          <w:szCs w:val="28"/>
        </w:rPr>
        <w:t xml:space="preserve">в виде функции от глубины. </w:t>
      </w:r>
      <w:proofErr w:type="spellStart"/>
      <w:r w:rsidR="00292FDA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="00292FDA">
        <w:rPr>
          <w:rFonts w:ascii="Times New Roman" w:hAnsi="Times New Roman" w:cs="Times New Roman"/>
          <w:sz w:val="28"/>
          <w:szCs w:val="28"/>
        </w:rPr>
        <w:t>-</w:t>
      </w:r>
      <w:r w:rsidRPr="00AA47BA">
        <w:rPr>
          <w:rFonts w:ascii="Times New Roman" w:hAnsi="Times New Roman" w:cs="Times New Roman"/>
          <w:sz w:val="28"/>
          <w:szCs w:val="28"/>
        </w:rPr>
        <w:t xml:space="preserve">сигнал формируется в приповерхностной области образца </w:t>
      </w:r>
    </w:p>
    <w:p w:rsidR="00BB2410" w:rsidRPr="00AA47BA" w:rsidRDefault="00687EDE" w:rsidP="00292F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(30 </w:t>
      </w:r>
      <w:r w:rsidRPr="00687EDE">
        <w:rPr>
          <w:rFonts w:ascii="Times New Roman" w:hAnsi="Times New Roman" w:cs="Times New Roman"/>
          <w:sz w:val="28"/>
          <w:szCs w:val="28"/>
        </w:rPr>
        <w:t>Ǻ</w:t>
      </w:r>
      <w:r w:rsidR="007C7B92" w:rsidRPr="00AA47BA">
        <w:rPr>
          <w:rFonts w:ascii="Times New Roman" w:hAnsi="Times New Roman" w:cs="Times New Roman"/>
          <w:sz w:val="28"/>
          <w:szCs w:val="28"/>
        </w:rPr>
        <w:t>), а ионное распыление обеспечивает послойные срезы, необходимые для ан</w:t>
      </w:r>
      <w:r>
        <w:rPr>
          <w:rFonts w:ascii="Times New Roman" w:hAnsi="Times New Roman" w:cs="Times New Roman"/>
          <w:sz w:val="28"/>
          <w:szCs w:val="28"/>
        </w:rPr>
        <w:t>ализа образцов по глубине. В ла</w:t>
      </w:r>
      <w:r w:rsidR="007C7B92" w:rsidRPr="00AA47BA">
        <w:rPr>
          <w:rFonts w:ascii="Times New Roman" w:hAnsi="Times New Roman" w:cs="Times New Roman"/>
          <w:sz w:val="28"/>
          <w:szCs w:val="28"/>
        </w:rPr>
        <w:t xml:space="preserve">бораторных методиках распределения по глубине изображаются в виде зависимости амплитуды </w:t>
      </w:r>
      <w:proofErr w:type="spellStart"/>
      <w:r w:rsidR="007C7B92" w:rsidRPr="00AA47BA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="007C7B92" w:rsidRPr="00AA47BA">
        <w:rPr>
          <w:rFonts w:ascii="Times New Roman" w:hAnsi="Times New Roman" w:cs="Times New Roman"/>
          <w:sz w:val="28"/>
          <w:szCs w:val="28"/>
        </w:rPr>
        <w:t>-сигнала от времени распыления.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Рентгеновская фотоэлектронная спектроскопия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lastRenderedPageBreak/>
        <w:t>Рентгеновская фотоэлектронная спектроскопия - метод поверхностного анализа, использующийся для определения химического состава твердых поверхностей.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Физические принципы метода РФС основаны</w:t>
      </w:r>
      <w:r w:rsidR="00687EDE">
        <w:rPr>
          <w:rFonts w:ascii="Times New Roman" w:hAnsi="Times New Roman" w:cs="Times New Roman"/>
          <w:sz w:val="28"/>
          <w:szCs w:val="28"/>
        </w:rPr>
        <w:t xml:space="preserve"> на явлении фотоэффекта. В спек</w:t>
      </w:r>
      <w:r w:rsidRPr="00AA47BA">
        <w:rPr>
          <w:rFonts w:ascii="Times New Roman" w:hAnsi="Times New Roman" w:cs="Times New Roman"/>
          <w:sz w:val="28"/>
          <w:szCs w:val="28"/>
        </w:rPr>
        <w:t xml:space="preserve">трометре монохроматический пучок рентгеновских лучей с энергией фотонов </w:t>
      </w:r>
      <w:proofErr w:type="spellStart"/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hv</w:t>
      </w:r>
      <w:proofErr w:type="spellEnd"/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</w:rPr>
        <w:t>падает на исследуемое вещество, атомы которого поглощаю</w:t>
      </w:r>
      <w:r w:rsidR="00687EDE">
        <w:rPr>
          <w:rFonts w:ascii="Times New Roman" w:hAnsi="Times New Roman" w:cs="Times New Roman"/>
          <w:sz w:val="28"/>
          <w:szCs w:val="28"/>
        </w:rPr>
        <w:t>т фотоны. Связанный электрон пе</w:t>
      </w:r>
      <w:r w:rsidRPr="00AA47BA">
        <w:rPr>
          <w:rFonts w:ascii="Times New Roman" w:hAnsi="Times New Roman" w:cs="Times New Roman"/>
          <w:sz w:val="28"/>
          <w:szCs w:val="28"/>
        </w:rPr>
        <w:t>реходит в свободное состояние и вылетает за пределы образца с энергией, которая в идеальном случае должна удовлетворять уравнению:</w:t>
      </w:r>
    </w:p>
    <w:p w:rsidR="00BB2410" w:rsidRPr="00AA47BA" w:rsidRDefault="007C7B92" w:rsidP="0053112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Е</w:t>
      </w:r>
      <w:r w:rsidRPr="00687EDE">
        <w:rPr>
          <w:rFonts w:ascii="Times New Roman" w:hAnsi="Times New Roman" w:cs="Times New Roman"/>
          <w:sz w:val="36"/>
          <w:szCs w:val="28"/>
          <w:vertAlign w:val="subscript"/>
        </w:rPr>
        <w:t>кин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 </w:t>
      </w:r>
      <w:r w:rsidR="00687EDE">
        <w:rPr>
          <w:rFonts w:ascii="Times New Roman" w:hAnsi="Times New Roman" w:cs="Times New Roman"/>
          <w:sz w:val="28"/>
          <w:szCs w:val="28"/>
        </w:rPr>
        <w:t>=</w:t>
      </w:r>
      <w:r w:rsidRPr="00AA4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hv</w:t>
      </w:r>
      <w:proofErr w:type="spellEnd"/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87EDE">
        <w:rPr>
          <w:rFonts w:ascii="Times New Roman" w:hAnsi="Times New Roman" w:cs="Times New Roman"/>
          <w:sz w:val="28"/>
          <w:szCs w:val="28"/>
        </w:rPr>
        <w:t>— Ɛ</w:t>
      </w:r>
      <w:proofErr w:type="gramStart"/>
      <w:r w:rsidRPr="00AA47BA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proofErr w:type="gramEnd"/>
      <w:r w:rsidRPr="00AA47BA">
        <w:rPr>
          <w:rFonts w:ascii="Times New Roman" w:hAnsi="Times New Roman" w:cs="Times New Roman"/>
          <w:sz w:val="28"/>
          <w:szCs w:val="28"/>
        </w:rPr>
        <w:t>,</w:t>
      </w:r>
      <w:r w:rsidR="00531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A47BA">
        <w:rPr>
          <w:rFonts w:ascii="Times New Roman" w:hAnsi="Times New Roman" w:cs="Times New Roman"/>
          <w:sz w:val="28"/>
          <w:szCs w:val="28"/>
        </w:rPr>
        <w:t>(2.1)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Е</w:t>
      </w:r>
      <w:r w:rsidRPr="00531127">
        <w:rPr>
          <w:rFonts w:ascii="Times New Roman" w:hAnsi="Times New Roman" w:cs="Times New Roman"/>
          <w:sz w:val="36"/>
          <w:szCs w:val="28"/>
          <w:vertAlign w:val="subscript"/>
        </w:rPr>
        <w:t>кин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 - кинетическая энергия электронов, испускаемых из молекулы под действием фотона с энергией </w:t>
      </w:r>
      <w:proofErr w:type="spellStart"/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hv</w:t>
      </w:r>
      <w:proofErr w:type="spellEnd"/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ε</w:t>
      </w:r>
      <w:proofErr w:type="gramStart"/>
      <w:r w:rsidRPr="0045356B">
        <w:rPr>
          <w:rFonts w:ascii="Times New Roman" w:hAnsi="Times New Roman" w:cs="Times New Roman"/>
          <w:sz w:val="36"/>
          <w:szCs w:val="28"/>
          <w:vertAlign w:val="subscript"/>
        </w:rPr>
        <w:t>св</w:t>
      </w:r>
      <w:proofErr w:type="spellEnd"/>
      <w:proofErr w:type="gramEnd"/>
      <w:r w:rsidRPr="00AA47BA">
        <w:rPr>
          <w:rFonts w:ascii="Times New Roman" w:hAnsi="Times New Roman" w:cs="Times New Roman"/>
          <w:sz w:val="28"/>
          <w:szCs w:val="28"/>
        </w:rPr>
        <w:t xml:space="preserve"> - энергия связи электрона. Однако на практике при работе с твердыми образцами необходимо еще учитыва</w:t>
      </w:r>
      <w:r w:rsidR="0045356B">
        <w:rPr>
          <w:rFonts w:ascii="Times New Roman" w:hAnsi="Times New Roman" w:cs="Times New Roman"/>
          <w:sz w:val="28"/>
          <w:szCs w:val="28"/>
        </w:rPr>
        <w:t>ть работу выхода спектрометра ȹ</w:t>
      </w:r>
      <w:proofErr w:type="spellStart"/>
      <w:r w:rsidRPr="0045356B">
        <w:rPr>
          <w:rFonts w:ascii="Times New Roman" w:hAnsi="Times New Roman" w:cs="Times New Roman"/>
          <w:sz w:val="36"/>
          <w:szCs w:val="28"/>
          <w:vertAlign w:val="subscript"/>
        </w:rPr>
        <w:t>сп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, поэтому уравнение примет вид</w:t>
      </w:r>
    </w:p>
    <w:p w:rsidR="00BB2410" w:rsidRPr="00AA47BA" w:rsidRDefault="0045356B" w:rsidP="0045356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ε</w:t>
      </w:r>
      <w:proofErr w:type="gramStart"/>
      <w:r w:rsidRPr="0045356B">
        <w:rPr>
          <w:rFonts w:ascii="Times New Roman" w:hAnsi="Times New Roman" w:cs="Times New Roman"/>
          <w:sz w:val="36"/>
          <w:szCs w:val="28"/>
          <w:vertAlign w:val="subscript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C7B92"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hv</w:t>
      </w:r>
      <w:proofErr w:type="spellEnd"/>
      <w:r w:rsidR="007C7B92"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7C7B92" w:rsidRPr="00AA47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C7B92" w:rsidRPr="00AA47BA">
        <w:rPr>
          <w:rFonts w:ascii="Times New Roman" w:hAnsi="Times New Roman" w:cs="Times New Roman"/>
          <w:sz w:val="28"/>
          <w:szCs w:val="28"/>
        </w:rPr>
        <w:t>Е</w:t>
      </w:r>
      <w:r w:rsidR="007C7B92" w:rsidRPr="0045356B">
        <w:rPr>
          <w:rFonts w:ascii="Times New Roman" w:hAnsi="Times New Roman" w:cs="Times New Roman"/>
          <w:sz w:val="36"/>
          <w:szCs w:val="28"/>
          <w:vertAlign w:val="subscript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ȹ</w:t>
      </w:r>
      <w:proofErr w:type="spellStart"/>
      <w:r w:rsidRPr="0045356B">
        <w:rPr>
          <w:rFonts w:ascii="Times New Roman" w:hAnsi="Times New Roman" w:cs="Times New Roman"/>
          <w:sz w:val="36"/>
          <w:szCs w:val="28"/>
          <w:vertAlign w:val="subscript"/>
        </w:rPr>
        <w:t>сп</w:t>
      </w:r>
      <w:proofErr w:type="spellEnd"/>
      <w:r w:rsidR="007C7B92" w:rsidRPr="00AA47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7B92" w:rsidRPr="00AA47BA">
        <w:rPr>
          <w:rFonts w:ascii="Times New Roman" w:hAnsi="Times New Roman" w:cs="Times New Roman"/>
          <w:sz w:val="28"/>
          <w:szCs w:val="28"/>
        </w:rPr>
        <w:t>(2.2)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Электроны возбуждаются со </w:t>
      </w:r>
      <w:r w:rsidR="0045356B">
        <w:rPr>
          <w:rFonts w:ascii="Times New Roman" w:hAnsi="Times New Roman" w:cs="Times New Roman"/>
          <w:sz w:val="28"/>
          <w:szCs w:val="28"/>
        </w:rPr>
        <w:t xml:space="preserve">всех уровней атома, на которых </w:t>
      </w:r>
      <w:proofErr w:type="spellStart"/>
      <w:r w:rsidR="0045356B">
        <w:rPr>
          <w:rFonts w:ascii="Times New Roman" w:hAnsi="Times New Roman" w:cs="Times New Roman"/>
          <w:sz w:val="28"/>
          <w:szCs w:val="28"/>
        </w:rPr>
        <w:t>ε</w:t>
      </w:r>
      <w:proofErr w:type="gramStart"/>
      <w:r w:rsidR="0045356B" w:rsidRPr="0045356B">
        <w:rPr>
          <w:rFonts w:ascii="Times New Roman" w:hAnsi="Times New Roman" w:cs="Times New Roman"/>
          <w:sz w:val="36"/>
          <w:szCs w:val="28"/>
          <w:vertAlign w:val="subscript"/>
        </w:rPr>
        <w:t>св</w:t>
      </w:r>
      <w:proofErr w:type="spellEnd"/>
      <w:proofErr w:type="gramEnd"/>
      <w:r w:rsidRPr="00AA47BA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hv</w:t>
      </w:r>
      <w:proofErr w:type="spellEnd"/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="0045356B">
        <w:rPr>
          <w:rFonts w:ascii="Times New Roman" w:hAnsi="Times New Roman" w:cs="Times New Roman"/>
          <w:sz w:val="28"/>
          <w:szCs w:val="28"/>
        </w:rPr>
        <w:t>Зная вели</w:t>
      </w:r>
      <w:r w:rsidRPr="00AA47BA">
        <w:rPr>
          <w:rFonts w:ascii="Times New Roman" w:hAnsi="Times New Roman" w:cs="Times New Roman"/>
          <w:sz w:val="28"/>
          <w:szCs w:val="28"/>
        </w:rPr>
        <w:t xml:space="preserve">чину </w:t>
      </w:r>
      <w:proofErr w:type="spellStart"/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hv</w:t>
      </w:r>
      <w:proofErr w:type="spellEnd"/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Е</w:t>
      </w:r>
      <w:r w:rsidRPr="0045356B">
        <w:rPr>
          <w:rFonts w:ascii="Times New Roman" w:hAnsi="Times New Roman" w:cs="Times New Roman"/>
          <w:sz w:val="36"/>
          <w:szCs w:val="28"/>
          <w:vertAlign w:val="subscript"/>
        </w:rPr>
        <w:t>кин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, которую измеряют с помощью электр</w:t>
      </w:r>
      <w:r w:rsidR="0045356B">
        <w:rPr>
          <w:rFonts w:ascii="Times New Roman" w:hAnsi="Times New Roman" w:cs="Times New Roman"/>
          <w:sz w:val="28"/>
          <w:szCs w:val="28"/>
        </w:rPr>
        <w:t>онного спектрометра, можно опре</w:t>
      </w:r>
      <w:r w:rsidRPr="00AA47BA">
        <w:rPr>
          <w:rFonts w:ascii="Times New Roman" w:hAnsi="Times New Roman" w:cs="Times New Roman"/>
          <w:sz w:val="28"/>
          <w:szCs w:val="28"/>
        </w:rPr>
        <w:t>делить энергию связи электрона на том или ином уровне атома. Для каждого элемента периодической системы Менделеева характерно свое строение атома, поэтому по спе</w:t>
      </w:r>
      <w:r w:rsidR="0045356B">
        <w:rPr>
          <w:rFonts w:ascii="Times New Roman" w:hAnsi="Times New Roman" w:cs="Times New Roman"/>
          <w:sz w:val="28"/>
          <w:szCs w:val="28"/>
        </w:rPr>
        <w:t>к</w:t>
      </w:r>
      <w:r w:rsidRPr="00AA47BA">
        <w:rPr>
          <w:rFonts w:ascii="Times New Roman" w:hAnsi="Times New Roman" w:cs="Times New Roman"/>
          <w:sz w:val="28"/>
          <w:szCs w:val="28"/>
        </w:rPr>
        <w:t>трам фотоэлектронов можно провести соответствующую классификацию.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Глубина выхода выбитых электронов из обр</w:t>
      </w:r>
      <w:r w:rsidR="0045356B">
        <w:rPr>
          <w:rFonts w:ascii="Times New Roman" w:hAnsi="Times New Roman" w:cs="Times New Roman"/>
          <w:sz w:val="28"/>
          <w:szCs w:val="28"/>
        </w:rPr>
        <w:t>азца определяется длиной свобод</w:t>
      </w:r>
      <w:r w:rsidRPr="00AA47BA">
        <w:rPr>
          <w:rFonts w:ascii="Times New Roman" w:hAnsi="Times New Roman" w:cs="Times New Roman"/>
          <w:sz w:val="28"/>
          <w:szCs w:val="28"/>
        </w:rPr>
        <w:t xml:space="preserve">ного пробега электрона относительно неупругих столкновений и составляет 1-10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7BA">
        <w:rPr>
          <w:rFonts w:ascii="Times New Roman" w:hAnsi="Times New Roman" w:cs="Times New Roman"/>
          <w:sz w:val="28"/>
          <w:szCs w:val="28"/>
        </w:rPr>
        <w:t>Источником излучения в спектрометре является рентг</w:t>
      </w:r>
      <w:r w:rsidR="0045356B">
        <w:rPr>
          <w:rFonts w:ascii="Times New Roman" w:hAnsi="Times New Roman" w:cs="Times New Roman"/>
          <w:sz w:val="28"/>
          <w:szCs w:val="28"/>
        </w:rPr>
        <w:t>еновская трубка, которая генери</w:t>
      </w:r>
      <w:r w:rsidRPr="00AA47BA">
        <w:rPr>
          <w:rFonts w:ascii="Times New Roman" w:hAnsi="Times New Roman" w:cs="Times New Roman"/>
          <w:sz w:val="28"/>
          <w:szCs w:val="28"/>
        </w:rPr>
        <w:t>рует рентгеновское излучение, состоящее из тормо</w:t>
      </w:r>
      <w:r w:rsidR="0045356B">
        <w:rPr>
          <w:rFonts w:ascii="Times New Roman" w:hAnsi="Times New Roman" w:cs="Times New Roman"/>
          <w:sz w:val="28"/>
          <w:szCs w:val="28"/>
        </w:rPr>
        <w:t>зного и характеризующего излуче</w:t>
      </w:r>
      <w:r w:rsidRPr="00AA47BA">
        <w:rPr>
          <w:rFonts w:ascii="Times New Roman" w:hAnsi="Times New Roman" w:cs="Times New Roman"/>
          <w:sz w:val="28"/>
          <w:szCs w:val="28"/>
        </w:rPr>
        <w:t>ний.</w:t>
      </w:r>
      <w:proofErr w:type="gramEnd"/>
      <w:r w:rsidRPr="00AA47BA">
        <w:rPr>
          <w:rFonts w:ascii="Times New Roman" w:hAnsi="Times New Roman" w:cs="Times New Roman"/>
          <w:sz w:val="28"/>
          <w:szCs w:val="28"/>
        </w:rPr>
        <w:t xml:space="preserve"> Идеальный рентгеновский источник для РФС должен давать монохроматическое излучение с энергией, достаточной для ионизации </w:t>
      </w:r>
      <w:r w:rsidR="0045356B">
        <w:rPr>
          <w:rFonts w:ascii="Times New Roman" w:hAnsi="Times New Roman" w:cs="Times New Roman"/>
          <w:sz w:val="28"/>
          <w:szCs w:val="28"/>
        </w:rPr>
        <w:t>внутренних электронов всех хими</w:t>
      </w:r>
      <w:r w:rsidRPr="00AA47BA">
        <w:rPr>
          <w:rFonts w:ascii="Times New Roman" w:hAnsi="Times New Roman" w:cs="Times New Roman"/>
          <w:sz w:val="28"/>
          <w:szCs w:val="28"/>
        </w:rPr>
        <w:t>ческих элементов периодической системы. В РФС обычно применяют</w:t>
      </w:r>
      <w:proofErr w:type="gramStart"/>
      <w:r w:rsidRPr="00AA47B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5356B" w:rsidRPr="0045356B">
        <w:rPr>
          <w:rFonts w:ascii="Times New Roman" w:hAnsi="Times New Roman" w:cs="Times New Roman"/>
          <w:sz w:val="36"/>
          <w:szCs w:val="28"/>
          <w:vertAlign w:val="subscript"/>
        </w:rPr>
        <w:t>α</w:t>
      </w:r>
      <w:r w:rsidR="0045356B">
        <w:rPr>
          <w:rFonts w:ascii="Times New Roman" w:hAnsi="Times New Roman" w:cs="Times New Roman"/>
          <w:sz w:val="28"/>
          <w:szCs w:val="28"/>
        </w:rPr>
        <w:t xml:space="preserve"> - рентгенов</w:t>
      </w:r>
      <w:r w:rsidRPr="00AA47BA">
        <w:rPr>
          <w:rFonts w:ascii="Times New Roman" w:hAnsi="Times New Roman" w:cs="Times New Roman"/>
          <w:sz w:val="28"/>
          <w:szCs w:val="28"/>
        </w:rPr>
        <w:t xml:space="preserve">ское излучение А1 или 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Mg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AA47BA">
        <w:rPr>
          <w:rFonts w:ascii="Times New Roman" w:hAnsi="Times New Roman" w:cs="Times New Roman"/>
          <w:sz w:val="28"/>
          <w:szCs w:val="28"/>
        </w:rPr>
        <w:t>Оно дает самые узкие линии.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С помощью РФС по спектру фотоэлектронов можно проводить качественный и количественный анализ состава поверхности. Спектр фотоэлектронов представляет собой зависимость числа фотоэлектронов, попадающи</w:t>
      </w:r>
      <w:r w:rsidR="0045356B">
        <w:rPr>
          <w:rFonts w:ascii="Times New Roman" w:hAnsi="Times New Roman" w:cs="Times New Roman"/>
          <w:sz w:val="28"/>
          <w:szCs w:val="28"/>
        </w:rPr>
        <w:t>х в детектор, от величины их ки</w:t>
      </w:r>
      <w:r w:rsidRPr="00AA47BA">
        <w:rPr>
          <w:rFonts w:ascii="Times New Roman" w:hAnsi="Times New Roman" w:cs="Times New Roman"/>
          <w:sz w:val="28"/>
          <w:szCs w:val="28"/>
        </w:rPr>
        <w:t>нетической энергии. По кинетической энергии, учитывая поправку на работу выхода спектрометра, находят энергию связи.</w:t>
      </w:r>
    </w:p>
    <w:p w:rsidR="0045356B" w:rsidRDefault="0045356B" w:rsidP="008564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"/>
    </w:p>
    <w:p w:rsidR="00BB2410" w:rsidRPr="00856433" w:rsidRDefault="007C7B92" w:rsidP="00856433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433">
        <w:rPr>
          <w:rFonts w:ascii="Times New Roman" w:hAnsi="Times New Roman" w:cs="Times New Roman"/>
          <w:b/>
          <w:sz w:val="32"/>
          <w:szCs w:val="32"/>
        </w:rPr>
        <w:t>Экспериментальные результаты и их теоретическое обоснование</w:t>
      </w:r>
      <w:bookmarkEnd w:id="5"/>
    </w:p>
    <w:p w:rsidR="00856433" w:rsidRDefault="00856433" w:rsidP="008564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Анализ структуры </w:t>
      </w:r>
      <w:proofErr w:type="spellStart"/>
      <w:r w:rsidR="0045356B">
        <w:rPr>
          <w:rFonts w:ascii="Times New Roman" w:hAnsi="Times New Roman" w:cs="Times New Roman"/>
          <w:sz w:val="28"/>
          <w:szCs w:val="28"/>
          <w:lang w:val="en-US" w:eastAsia="en-US" w:bidi="en-US"/>
        </w:rPr>
        <w:t>SnI</w:t>
      </w:r>
      <w:proofErr w:type="spellEnd"/>
      <w:r w:rsidR="0045356B" w:rsidRPr="0045356B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2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AA47BA">
        <w:rPr>
          <w:rFonts w:ascii="Times New Roman" w:hAnsi="Times New Roman" w:cs="Times New Roman"/>
          <w:sz w:val="28"/>
          <w:szCs w:val="28"/>
        </w:rPr>
        <w:t xml:space="preserve">-стекло методом РФС [4-5] (электронный </w:t>
      </w:r>
      <w:r w:rsidRPr="00AA47BA">
        <w:rPr>
          <w:rFonts w:ascii="Times New Roman" w:hAnsi="Times New Roman" w:cs="Times New Roman"/>
          <w:sz w:val="28"/>
          <w:szCs w:val="28"/>
        </w:rPr>
        <w:lastRenderedPageBreak/>
        <w:t xml:space="preserve">спектрометр ЭС-2401, 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Mg</w:t>
      </w:r>
      <w:proofErr w:type="gramStart"/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3E72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E72C5">
        <w:rPr>
          <w:rFonts w:ascii="Times New Roman" w:hAnsi="Times New Roman" w:cs="Times New Roman"/>
          <w:sz w:val="28"/>
          <w:szCs w:val="28"/>
        </w:rPr>
        <w:t>α</w:t>
      </w:r>
      <w:r w:rsidRPr="00AA47BA">
        <w:rPr>
          <w:rFonts w:ascii="Times New Roman" w:hAnsi="Times New Roman" w:cs="Times New Roman"/>
          <w:sz w:val="28"/>
          <w:szCs w:val="28"/>
        </w:rPr>
        <w:t xml:space="preserve"> излучение) указал на наличие частиц 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3E72C5">
        <w:rPr>
          <w:rFonts w:ascii="Times New Roman" w:hAnsi="Times New Roman" w:cs="Times New Roman"/>
          <w:sz w:val="28"/>
          <w:szCs w:val="28"/>
        </w:rPr>
        <w:t>на верхней грани полупро</w:t>
      </w:r>
      <w:r w:rsidRPr="00AA47BA">
        <w:rPr>
          <w:rFonts w:ascii="Times New Roman" w:hAnsi="Times New Roman" w:cs="Times New Roman"/>
          <w:sz w:val="28"/>
          <w:szCs w:val="28"/>
        </w:rPr>
        <w:t xml:space="preserve">водника (граница раздела воздух-полупроводник) даже без предварительной засветки образца. Это явление может быть вызвано двумя причинами: высокой подвижностью ионов 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</w:rPr>
        <w:t xml:space="preserve">либо их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фотодиффузией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, т.к. не представлялось </w:t>
      </w:r>
      <w:r w:rsidR="003E72C5">
        <w:rPr>
          <w:rFonts w:ascii="Times New Roman" w:hAnsi="Times New Roman" w:cs="Times New Roman"/>
          <w:sz w:val="28"/>
          <w:szCs w:val="28"/>
        </w:rPr>
        <w:t>возможным полностью ис</w:t>
      </w:r>
      <w:r w:rsidRPr="00AA47BA">
        <w:rPr>
          <w:rFonts w:ascii="Times New Roman" w:hAnsi="Times New Roman" w:cs="Times New Roman"/>
          <w:sz w:val="28"/>
          <w:szCs w:val="28"/>
        </w:rPr>
        <w:t>ключить попадание света на структуру ПМД в процессе ее изготовления.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3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Анализ рентгенограмм </w:t>
      </w:r>
      <w:proofErr w:type="spellStart"/>
      <w:r w:rsidRPr="007E0B3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незасвеченной</w:t>
      </w:r>
      <w:proofErr w:type="spellEnd"/>
      <w:r w:rsidRPr="007E0B3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структуры </w:t>
      </w:r>
      <w:proofErr w:type="spellStart"/>
      <w:r w:rsidR="003E72C5" w:rsidRPr="007E0B35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 w:eastAsia="en-US" w:bidi="en-US"/>
        </w:rPr>
        <w:t>SnI</w:t>
      </w:r>
      <w:proofErr w:type="spellEnd"/>
      <w:r w:rsidR="003E72C5" w:rsidRPr="007E0B35">
        <w:rPr>
          <w:rFonts w:ascii="Times New Roman" w:hAnsi="Times New Roman" w:cs="Times New Roman"/>
          <w:color w:val="000000" w:themeColor="text1" w:themeShade="80"/>
          <w:sz w:val="28"/>
          <w:szCs w:val="28"/>
          <w:vertAlign w:val="subscript"/>
          <w:lang w:eastAsia="en-US" w:bidi="en-US"/>
        </w:rPr>
        <w:t>2</w:t>
      </w:r>
      <w:r w:rsidRPr="007E0B3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en-US" w:bidi="en-US"/>
        </w:rPr>
        <w:t>-</w:t>
      </w:r>
      <w:r w:rsidRPr="007E0B35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 w:eastAsia="en-US" w:bidi="en-US"/>
        </w:rPr>
        <w:t>Cd</w:t>
      </w:r>
      <w:r w:rsidRPr="007E0B3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en-US" w:bidi="en-US"/>
        </w:rPr>
        <w:t>-</w:t>
      </w:r>
      <w:r w:rsidR="00A67CA4" w:rsidRPr="007E0B3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en-US" w:bidi="en-US"/>
        </w:rPr>
        <w:t>стекло</w:t>
      </w:r>
      <w:r w:rsidRPr="007E0B3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en-US" w:bidi="en-US"/>
        </w:rPr>
        <w:t xml:space="preserve"> </w:t>
      </w:r>
      <w:r w:rsidRPr="007E0B3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показал, что в результате </w:t>
      </w:r>
      <w:proofErr w:type="spellStart"/>
      <w:r w:rsidRPr="007E0B3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темновой</w:t>
      </w:r>
      <w:proofErr w:type="spellEnd"/>
      <w:r w:rsidRPr="007E0B3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диффузии (или </w:t>
      </w:r>
      <w:proofErr w:type="spellStart"/>
      <w:r w:rsidRPr="007E0B3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фотодиффузии</w:t>
      </w:r>
      <w:proofErr w:type="spellEnd"/>
      <w:r w:rsidRPr="007E0B3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стимулированной рассеянным светом на стадии вакуумная установка - рентгеновская установка после синтеза, перед аттестацией) ионов кадмия в слой полупроводника происходит образование </w:t>
      </w:r>
      <w:proofErr w:type="spellStart"/>
      <w:r w:rsidRPr="007E0B3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дийодида</w:t>
      </w:r>
      <w:proofErr w:type="spellEnd"/>
      <w:r w:rsidRPr="007E0B3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кадмия </w:t>
      </w:r>
      <w:r w:rsidRPr="007E0B3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en-US" w:bidi="en-US"/>
        </w:rPr>
        <w:t>(</w:t>
      </w:r>
      <w:proofErr w:type="spellStart"/>
      <w:r w:rsidR="007E0B35" w:rsidRPr="007E0B35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 w:eastAsia="en-US" w:bidi="en-US"/>
        </w:rPr>
        <w:t>CdI</w:t>
      </w:r>
      <w:proofErr w:type="spellEnd"/>
      <w:r w:rsidR="007E0B35" w:rsidRPr="007E0B35">
        <w:rPr>
          <w:rFonts w:ascii="Times New Roman" w:hAnsi="Times New Roman" w:cs="Times New Roman"/>
          <w:color w:val="000000" w:themeColor="text1" w:themeShade="80"/>
          <w:sz w:val="28"/>
          <w:szCs w:val="28"/>
          <w:vertAlign w:val="subscript"/>
          <w:lang w:eastAsia="en-US" w:bidi="en-US"/>
        </w:rPr>
        <w:t>2</w:t>
      </w:r>
      <w:r w:rsidRPr="007E0B3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en-US" w:bidi="en-US"/>
        </w:rPr>
        <w:t xml:space="preserve">). </w:t>
      </w:r>
      <w:r w:rsidRPr="007E0B3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Дополнительное облучение структу</w:t>
      </w:r>
      <w:r w:rsidR="007E0B3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ры интегральным потоком от ртут</w:t>
      </w:r>
      <w:r w:rsidRPr="007E0B3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ной лампы ПРК-2 с расстояния 20 см в течение 10 минут усиливает обнаруженный</w:t>
      </w:r>
      <w:r w:rsidR="007E0B35">
        <w:rPr>
          <w:rFonts w:ascii="Times New Roman" w:hAnsi="Times New Roman" w:cs="Times New Roman"/>
          <w:sz w:val="28"/>
          <w:szCs w:val="28"/>
        </w:rPr>
        <w:t xml:space="preserve"> эф</w:t>
      </w:r>
      <w:r w:rsidRPr="00AA47BA">
        <w:rPr>
          <w:rFonts w:ascii="Times New Roman" w:hAnsi="Times New Roman" w:cs="Times New Roman"/>
          <w:sz w:val="28"/>
          <w:szCs w:val="28"/>
        </w:rPr>
        <w:t xml:space="preserve">фект образования </w:t>
      </w:r>
      <w:proofErr w:type="spellStart"/>
      <w:r w:rsidR="007E0B35">
        <w:rPr>
          <w:rFonts w:ascii="Times New Roman" w:hAnsi="Times New Roman" w:cs="Times New Roman"/>
          <w:sz w:val="28"/>
          <w:szCs w:val="28"/>
          <w:lang w:val="en-US" w:eastAsia="en-US" w:bidi="en-US"/>
        </w:rPr>
        <w:t>CdI</w:t>
      </w:r>
      <w:proofErr w:type="spellEnd"/>
      <w:r w:rsidR="007E0B35" w:rsidRPr="007E0B35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2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</w:rPr>
        <w:t>[5].</w:t>
      </w:r>
    </w:p>
    <w:p w:rsidR="00BB2410" w:rsidRPr="00910BE6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Анализ структур ПМД методами ЭОС [6]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Для получения информации о распределении химических элементов по глубине, и в частности о промежуточном слое светочувствительной структуры </w:t>
      </w:r>
      <w:proofErr w:type="spellStart"/>
      <w:r w:rsidR="000903A7" w:rsidRPr="00910BE6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 w:eastAsia="en-US" w:bidi="en-US"/>
        </w:rPr>
        <w:t>SnI</w:t>
      </w:r>
      <w:proofErr w:type="spellEnd"/>
      <w:r w:rsidR="000903A7" w:rsidRPr="00910BE6">
        <w:rPr>
          <w:rFonts w:ascii="Times New Roman" w:hAnsi="Times New Roman" w:cs="Times New Roman"/>
          <w:color w:val="000000" w:themeColor="text1" w:themeShade="80"/>
          <w:sz w:val="28"/>
          <w:szCs w:val="28"/>
          <w:vertAlign w:val="subscript"/>
          <w:lang w:eastAsia="en-US" w:bidi="en-US"/>
        </w:rPr>
        <w:t>2</w:t>
      </w:r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en-US" w:bidi="en-US"/>
        </w:rPr>
        <w:t>-</w:t>
      </w:r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 w:eastAsia="en-US" w:bidi="en-US"/>
        </w:rPr>
        <w:t>Cd</w:t>
      </w:r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-стекло, использовался электронный сканирующий </w:t>
      </w:r>
      <w:proofErr w:type="spellStart"/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оже</w:t>
      </w:r>
      <w:proofErr w:type="spellEnd"/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-спектрометр </w:t>
      </w:r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en-US" w:bidi="en-US"/>
        </w:rPr>
        <w:t>(</w:t>
      </w:r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 w:eastAsia="en-US" w:bidi="en-US"/>
        </w:rPr>
        <w:t>Scanning</w:t>
      </w:r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en-US" w:bidi="en-US"/>
        </w:rPr>
        <w:t xml:space="preserve"> </w:t>
      </w:r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 w:eastAsia="en-US" w:bidi="en-US"/>
        </w:rPr>
        <w:t>Auger</w:t>
      </w:r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en-US" w:bidi="en-US"/>
        </w:rPr>
        <w:t xml:space="preserve"> </w:t>
      </w:r>
      <w:proofErr w:type="spellStart"/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 w:eastAsia="en-US" w:bidi="en-US"/>
        </w:rPr>
        <w:t>Multiprobe</w:t>
      </w:r>
      <w:proofErr w:type="spellEnd"/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en-US" w:bidi="en-US"/>
        </w:rPr>
        <w:t xml:space="preserve">) </w:t>
      </w:r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 w:eastAsia="en-US" w:bidi="en-US"/>
        </w:rPr>
        <w:t>PHI</w:t>
      </w:r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en-US" w:bidi="en-US"/>
        </w:rPr>
        <w:t xml:space="preserve">-660 </w:t>
      </w:r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фирмы </w:t>
      </w:r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 w:eastAsia="en-US" w:bidi="en-US"/>
        </w:rPr>
        <w:t>Perkin</w:t>
      </w:r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en-US" w:bidi="en-US"/>
        </w:rPr>
        <w:t xml:space="preserve"> </w:t>
      </w:r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 w:eastAsia="en-US" w:bidi="en-US"/>
        </w:rPr>
        <w:t>Elmer</w:t>
      </w:r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en-US" w:bidi="en-US"/>
        </w:rPr>
        <w:t xml:space="preserve"> </w:t>
      </w:r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(США). В данной устано</w:t>
      </w:r>
      <w:r w:rsidR="000903A7" w:rsidRPr="00910BE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вке возбуждение атомов осуществ</w:t>
      </w:r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ляется первичным остросфокусированным электронным п</w:t>
      </w:r>
      <w:r w:rsidR="00910BE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учком с энергией электронов 0,</w:t>
      </w:r>
      <w:r w:rsidR="00910BE6">
        <w:rPr>
          <w:rFonts w:ascii="Times New Roman" w:hAnsi="Times New Roman" w:cs="Times New Roman"/>
          <w:color w:val="000000" w:themeColor="text1" w:themeShade="80"/>
          <w:sz w:val="28"/>
          <w:szCs w:val="28"/>
          <w:lang w:val="be-BY"/>
        </w:rPr>
        <w:t>1</w:t>
      </w:r>
      <w:r w:rsidR="00910BE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÷</w:t>
      </w:r>
      <w:r w:rsidRPr="00910BE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10</w:t>
      </w:r>
      <w:r w:rsidR="00910BE6">
        <w:rPr>
          <w:rFonts w:ascii="Times New Roman" w:hAnsi="Times New Roman" w:cs="Times New Roman"/>
          <w:sz w:val="28"/>
          <w:szCs w:val="28"/>
        </w:rPr>
        <w:t xml:space="preserve"> кэВ. Диаметр пучка 0,</w:t>
      </w:r>
      <w:r w:rsidRPr="00AA47BA">
        <w:rPr>
          <w:rFonts w:ascii="Times New Roman" w:hAnsi="Times New Roman" w:cs="Times New Roman"/>
          <w:sz w:val="28"/>
          <w:szCs w:val="28"/>
        </w:rPr>
        <w:t>10</w:t>
      </w:r>
      <w:r w:rsidR="00910BE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÷</w:t>
      </w:r>
      <w:r w:rsidR="00910BE6">
        <w:rPr>
          <w:rFonts w:ascii="Times New Roman" w:hAnsi="Times New Roman" w:cs="Times New Roman"/>
          <w:color w:val="000000" w:themeColor="text1" w:themeShade="80"/>
          <w:sz w:val="28"/>
          <w:szCs w:val="28"/>
          <w:lang w:val="be-BY"/>
        </w:rPr>
        <w:t>10</w:t>
      </w:r>
      <w:r w:rsidRPr="00AA47BA">
        <w:rPr>
          <w:rFonts w:ascii="Times New Roman" w:hAnsi="Times New Roman" w:cs="Times New Roman"/>
          <w:sz w:val="28"/>
          <w:szCs w:val="28"/>
        </w:rPr>
        <w:t xml:space="preserve"> мкм определяет лока</w:t>
      </w:r>
      <w:r w:rsidR="00910BE6">
        <w:rPr>
          <w:rFonts w:ascii="Times New Roman" w:hAnsi="Times New Roman" w:cs="Times New Roman"/>
          <w:sz w:val="28"/>
          <w:szCs w:val="28"/>
        </w:rPr>
        <w:t>льность анализа в плоскости объ</w:t>
      </w:r>
      <w:r w:rsidRPr="00AA47BA">
        <w:rPr>
          <w:rFonts w:ascii="Times New Roman" w:hAnsi="Times New Roman" w:cs="Times New Roman"/>
          <w:sz w:val="28"/>
          <w:szCs w:val="28"/>
        </w:rPr>
        <w:t>екта исследования. Кроме того, использование элект</w:t>
      </w:r>
      <w:r w:rsidR="00910BE6">
        <w:rPr>
          <w:rFonts w:ascii="Times New Roman" w:hAnsi="Times New Roman" w:cs="Times New Roman"/>
          <w:sz w:val="28"/>
          <w:szCs w:val="28"/>
        </w:rPr>
        <w:t>ронов для возбуждения атомов по</w:t>
      </w:r>
      <w:r w:rsidRPr="00AA47BA">
        <w:rPr>
          <w:rFonts w:ascii="Times New Roman" w:hAnsi="Times New Roman" w:cs="Times New Roman"/>
          <w:sz w:val="28"/>
          <w:szCs w:val="28"/>
        </w:rPr>
        <w:t xml:space="preserve">зволяет дополнительно реализовать режим сканирующего электронного микроскопа (СЭМ), что практически всегда выполняется </w:t>
      </w:r>
      <w:proofErr w:type="gramStart"/>
      <w:r w:rsidRPr="00AA47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7BA">
        <w:rPr>
          <w:rFonts w:ascii="Times New Roman" w:hAnsi="Times New Roman" w:cs="Times New Roman"/>
          <w:sz w:val="28"/>
          <w:szCs w:val="28"/>
        </w:rPr>
        <w:t xml:space="preserve"> сов</w:t>
      </w:r>
      <w:r w:rsidR="00910BE6">
        <w:rPr>
          <w:rFonts w:ascii="Times New Roman" w:hAnsi="Times New Roman" w:cs="Times New Roman"/>
          <w:sz w:val="28"/>
          <w:szCs w:val="28"/>
        </w:rPr>
        <w:t xml:space="preserve">ременных </w:t>
      </w:r>
      <w:proofErr w:type="spellStart"/>
      <w:r w:rsidR="00910BE6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="00910BE6">
        <w:rPr>
          <w:rFonts w:ascii="Times New Roman" w:hAnsi="Times New Roman" w:cs="Times New Roman"/>
          <w:sz w:val="28"/>
          <w:szCs w:val="28"/>
        </w:rPr>
        <w:t>-спектрометрах. Изо</w:t>
      </w:r>
      <w:r w:rsidRPr="00AA47BA">
        <w:rPr>
          <w:rFonts w:ascii="Times New Roman" w:hAnsi="Times New Roman" w:cs="Times New Roman"/>
          <w:sz w:val="28"/>
          <w:szCs w:val="28"/>
        </w:rPr>
        <w:t xml:space="preserve">бражение объекта во вторичных, отраженных или поглощенных электронах выводится на экран дисплея, что позволяет определять место анализа с разрешением СЭМ (10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). Локальность по глубине определяется глубиной выхода </w:t>
      </w:r>
      <w:proofErr w:type="spellStart"/>
      <w:r w:rsidR="00910BE6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="00910BE6">
        <w:rPr>
          <w:rFonts w:ascii="Times New Roman" w:hAnsi="Times New Roman" w:cs="Times New Roman"/>
          <w:sz w:val="28"/>
          <w:szCs w:val="28"/>
        </w:rPr>
        <w:t>-электронов и составляет 0,3</w:t>
      </w:r>
      <w:r w:rsidR="00910BE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÷</w:t>
      </w:r>
      <w:r w:rsidRPr="00AA47BA">
        <w:rPr>
          <w:rFonts w:ascii="Times New Roman" w:hAnsi="Times New Roman" w:cs="Times New Roman"/>
          <w:sz w:val="28"/>
          <w:szCs w:val="28"/>
        </w:rPr>
        <w:t xml:space="preserve">3,0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 в зависимости от энергии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-электронов, которая изменяется в пределах 20</w:t>
      </w:r>
      <w:r w:rsidR="00835297">
        <w:rPr>
          <w:rFonts w:ascii="Times New Roman" w:hAnsi="Times New Roman" w:cs="Times New Roman"/>
          <w:sz w:val="28"/>
          <w:szCs w:val="28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</w:rPr>
        <w:t xml:space="preserve">- 2500 эВ. Низкая энергия анализируемых электронов </w:t>
      </w:r>
      <w:r w:rsidR="00910BE6">
        <w:rPr>
          <w:rFonts w:ascii="Times New Roman" w:hAnsi="Times New Roman" w:cs="Times New Roman"/>
          <w:sz w:val="28"/>
          <w:szCs w:val="28"/>
        </w:rPr>
        <w:t>и высокая чувствительность к по</w:t>
      </w:r>
      <w:r w:rsidRPr="00AA47BA">
        <w:rPr>
          <w:rFonts w:ascii="Times New Roman" w:hAnsi="Times New Roman" w:cs="Times New Roman"/>
          <w:sz w:val="28"/>
          <w:szCs w:val="28"/>
        </w:rPr>
        <w:t>верхностным загрязнениям накладывает дополнител</w:t>
      </w:r>
      <w:r w:rsidR="00910BE6">
        <w:rPr>
          <w:rFonts w:ascii="Times New Roman" w:hAnsi="Times New Roman" w:cs="Times New Roman"/>
          <w:sz w:val="28"/>
          <w:szCs w:val="28"/>
        </w:rPr>
        <w:t>ьные требования проведения измерений в сверхвысоком вакууме ~10</w:t>
      </w:r>
      <w:r w:rsidR="00910BE6" w:rsidRPr="00910BE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A47BA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AA47BA">
        <w:rPr>
          <w:rFonts w:ascii="Times New Roman" w:hAnsi="Times New Roman" w:cs="Times New Roman"/>
          <w:sz w:val="28"/>
          <w:szCs w:val="28"/>
        </w:rPr>
        <w:t xml:space="preserve"> мм рт. ст.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Для обнаружения таких элементов, как олово 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proofErr w:type="spellStart"/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Sn</w:t>
      </w:r>
      <w:proofErr w:type="spellEnd"/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), </w:t>
      </w:r>
      <w:r w:rsidRPr="00AA47BA">
        <w:rPr>
          <w:rFonts w:ascii="Times New Roman" w:hAnsi="Times New Roman" w:cs="Times New Roman"/>
          <w:sz w:val="28"/>
          <w:szCs w:val="28"/>
        </w:rPr>
        <w:t xml:space="preserve">йод (I), кадмий 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), </w:t>
      </w:r>
      <w:r w:rsidR="00835297">
        <w:rPr>
          <w:rFonts w:ascii="Times New Roman" w:hAnsi="Times New Roman" w:cs="Times New Roman"/>
          <w:sz w:val="28"/>
          <w:szCs w:val="28"/>
        </w:rPr>
        <w:t>кисло</w:t>
      </w:r>
      <w:r w:rsidRPr="00AA47BA">
        <w:rPr>
          <w:rFonts w:ascii="Times New Roman" w:hAnsi="Times New Roman" w:cs="Times New Roman"/>
          <w:sz w:val="28"/>
          <w:szCs w:val="28"/>
        </w:rPr>
        <w:t xml:space="preserve">род (О), углерод (С), в исследуемом слое регистрировались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-переходы: </w:t>
      </w:r>
      <w:proofErr w:type="gramStart"/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KL</w:t>
      </w:r>
      <w:r w:rsidRPr="00835297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1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L</w:t>
      </w:r>
      <w:r w:rsidRPr="00835297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2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</w:rPr>
        <w:t xml:space="preserve">(О, С), 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M</w:t>
      </w:r>
      <w:r w:rsidR="00835297" w:rsidRPr="00835297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1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835297" w:rsidRPr="00835297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1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AA47BA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2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Sn</w:t>
      </w:r>
      <w:proofErr w:type="spellEnd"/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AA47BA">
        <w:rPr>
          <w:rFonts w:ascii="Times New Roman" w:hAnsi="Times New Roman" w:cs="Times New Roman"/>
          <w:sz w:val="28"/>
          <w:szCs w:val="28"/>
        </w:rPr>
        <w:t xml:space="preserve">и 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L</w:t>
      </w:r>
      <w:r w:rsidRPr="00835297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1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M</w:t>
      </w:r>
      <w:r w:rsidRPr="00835297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1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M</w:t>
      </w:r>
      <w:r w:rsidRPr="00835297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2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Si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Ca</w:t>
      </w:r>
      <w:proofErr w:type="spellEnd"/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>).</w:t>
      </w:r>
      <w:proofErr w:type="gramEnd"/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Распределение химических элементов по глубине </w:t>
      </w:r>
      <w:r w:rsidR="00835297">
        <w:rPr>
          <w:rFonts w:ascii="Times New Roman" w:hAnsi="Times New Roman" w:cs="Times New Roman"/>
          <w:sz w:val="28"/>
          <w:szCs w:val="28"/>
        </w:rPr>
        <w:t>определяют в результате ион</w:t>
      </w:r>
      <w:r w:rsidRPr="00AA47BA">
        <w:rPr>
          <w:rFonts w:ascii="Times New Roman" w:hAnsi="Times New Roman" w:cs="Times New Roman"/>
          <w:sz w:val="28"/>
          <w:szCs w:val="28"/>
        </w:rPr>
        <w:t xml:space="preserve">ного распыления слоев исследуемого объекта с периодической регистрацией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ож</w:t>
      </w:r>
      <w:proofErr w:type="gramStart"/>
      <w:r w:rsidRPr="00AA47B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A47BA">
        <w:rPr>
          <w:rFonts w:ascii="Times New Roman" w:hAnsi="Times New Roman" w:cs="Times New Roman"/>
          <w:sz w:val="28"/>
          <w:szCs w:val="28"/>
        </w:rPr>
        <w:t xml:space="preserve"> электронов. Для распыления применялись ионы аргона с энергией 3,5 кэВ.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Предполагалось, что фотографическая чувст</w:t>
      </w:r>
      <w:r w:rsidR="00835297">
        <w:rPr>
          <w:rFonts w:ascii="Times New Roman" w:hAnsi="Times New Roman" w:cs="Times New Roman"/>
          <w:sz w:val="28"/>
          <w:szCs w:val="28"/>
        </w:rPr>
        <w:t>вительность структур ПМД опреде</w:t>
      </w:r>
      <w:r w:rsidRPr="00AA47BA">
        <w:rPr>
          <w:rFonts w:ascii="Times New Roman" w:hAnsi="Times New Roman" w:cs="Times New Roman"/>
          <w:sz w:val="28"/>
          <w:szCs w:val="28"/>
        </w:rPr>
        <w:t>ляется тем, что в результате облучения светом облас</w:t>
      </w:r>
      <w:r w:rsidR="00835297">
        <w:rPr>
          <w:rFonts w:ascii="Times New Roman" w:hAnsi="Times New Roman" w:cs="Times New Roman"/>
          <w:sz w:val="28"/>
          <w:szCs w:val="28"/>
        </w:rPr>
        <w:t>ти контакта полупроводника и ме</w:t>
      </w:r>
      <w:r w:rsidRPr="00AA47BA">
        <w:rPr>
          <w:rFonts w:ascii="Times New Roman" w:hAnsi="Times New Roman" w:cs="Times New Roman"/>
          <w:sz w:val="28"/>
          <w:szCs w:val="28"/>
        </w:rPr>
        <w:t>талла происходит перенос (диффузия) частиц мета</w:t>
      </w:r>
      <w:r w:rsidR="00835297">
        <w:rPr>
          <w:rFonts w:ascii="Times New Roman" w:hAnsi="Times New Roman" w:cs="Times New Roman"/>
          <w:sz w:val="28"/>
          <w:szCs w:val="28"/>
        </w:rPr>
        <w:t>лла в слой полупроводника. В ре</w:t>
      </w:r>
      <w:r w:rsidRPr="00AA47BA">
        <w:rPr>
          <w:rFonts w:ascii="Times New Roman" w:hAnsi="Times New Roman" w:cs="Times New Roman"/>
          <w:sz w:val="28"/>
          <w:szCs w:val="28"/>
        </w:rPr>
        <w:t xml:space="preserve">зультате такого переноса должен образоваться </w:t>
      </w:r>
      <w:r w:rsidRPr="00AA47BA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835297">
        <w:rPr>
          <w:rFonts w:ascii="Times New Roman" w:hAnsi="Times New Roman" w:cs="Times New Roman"/>
          <w:sz w:val="28"/>
          <w:szCs w:val="28"/>
        </w:rPr>
        <w:t>межуточный слой с достаточно вы</w:t>
      </w:r>
      <w:r w:rsidRPr="00AA47BA">
        <w:rPr>
          <w:rFonts w:ascii="Times New Roman" w:hAnsi="Times New Roman" w:cs="Times New Roman"/>
          <w:sz w:val="28"/>
          <w:szCs w:val="28"/>
        </w:rPr>
        <w:t xml:space="preserve">сокой концентрацией частиц металла. Этот слой, как </w:t>
      </w:r>
      <w:r w:rsidR="007C7C4B">
        <w:rPr>
          <w:rFonts w:ascii="Times New Roman" w:hAnsi="Times New Roman" w:cs="Times New Roman"/>
          <w:sz w:val="28"/>
          <w:szCs w:val="28"/>
        </w:rPr>
        <w:t>правило, характеризуется оптиче</w:t>
      </w:r>
      <w:r w:rsidRPr="00AA47BA">
        <w:rPr>
          <w:rFonts w:ascii="Times New Roman" w:hAnsi="Times New Roman" w:cs="Times New Roman"/>
          <w:sz w:val="28"/>
          <w:szCs w:val="28"/>
        </w:rPr>
        <w:t>скими и электрическими свойствами, существенно</w:t>
      </w:r>
      <w:r w:rsidR="007C7C4B">
        <w:rPr>
          <w:rFonts w:ascii="Times New Roman" w:hAnsi="Times New Roman" w:cs="Times New Roman"/>
          <w:sz w:val="28"/>
          <w:szCs w:val="28"/>
        </w:rPr>
        <w:t xml:space="preserve"> отличающимися от свой</w:t>
      </w:r>
      <w:proofErr w:type="gramStart"/>
      <w:r w:rsidR="007C7C4B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7C7C4B">
        <w:rPr>
          <w:rFonts w:ascii="Times New Roman" w:hAnsi="Times New Roman" w:cs="Times New Roman"/>
          <w:sz w:val="28"/>
          <w:szCs w:val="28"/>
        </w:rPr>
        <w:t>ани</w:t>
      </w:r>
      <w:r w:rsidRPr="00AA47BA">
        <w:rPr>
          <w:rFonts w:ascii="Times New Roman" w:hAnsi="Times New Roman" w:cs="Times New Roman"/>
          <w:sz w:val="28"/>
          <w:szCs w:val="28"/>
        </w:rPr>
        <w:t>чащих слоев.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Исследования области контакта слоев полупров</w:t>
      </w:r>
      <w:r w:rsidR="007C7C4B">
        <w:rPr>
          <w:rFonts w:ascii="Times New Roman" w:hAnsi="Times New Roman" w:cs="Times New Roman"/>
          <w:sz w:val="28"/>
          <w:szCs w:val="28"/>
        </w:rPr>
        <w:t xml:space="preserve">одника и металла в структуре </w:t>
      </w:r>
      <w:proofErr w:type="spellStart"/>
      <w:r w:rsidR="007C7C4B">
        <w:rPr>
          <w:rFonts w:ascii="Times New Roman" w:hAnsi="Times New Roman" w:cs="Times New Roman"/>
          <w:sz w:val="28"/>
          <w:szCs w:val="28"/>
          <w:lang w:val="en-US"/>
        </w:rPr>
        <w:t>SnI</w:t>
      </w:r>
      <w:proofErr w:type="spellEnd"/>
      <w:r w:rsidR="007C7C4B" w:rsidRPr="007C7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C7C4B">
        <w:rPr>
          <w:rFonts w:ascii="Times New Roman" w:hAnsi="Times New Roman" w:cs="Times New Roman"/>
          <w:sz w:val="28"/>
          <w:szCs w:val="28"/>
        </w:rPr>
        <w:t>-</w:t>
      </w:r>
      <w:r w:rsidR="007C7C4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A47BA">
        <w:rPr>
          <w:rFonts w:ascii="Times New Roman" w:hAnsi="Times New Roman" w:cs="Times New Roman"/>
          <w:sz w:val="28"/>
          <w:szCs w:val="28"/>
        </w:rPr>
        <w:t>-стекло, проведенные методом ЭОС, показали, что, так же, как и в РФС</w:t>
      </w:r>
      <w:r w:rsidR="007C7C4B" w:rsidRPr="007C7C4B">
        <w:rPr>
          <w:rFonts w:ascii="Times New Roman" w:hAnsi="Times New Roman" w:cs="Times New Roman"/>
          <w:sz w:val="28"/>
          <w:szCs w:val="28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</w:rPr>
        <w:t>- исследованиях, атомы кадмия обнаруживались даж</w:t>
      </w:r>
      <w:r w:rsidR="007C7C4B">
        <w:rPr>
          <w:rFonts w:ascii="Times New Roman" w:hAnsi="Times New Roman" w:cs="Times New Roman"/>
          <w:sz w:val="28"/>
          <w:szCs w:val="28"/>
        </w:rPr>
        <w:t>е на поверхности полупроводнико</w:t>
      </w:r>
      <w:r w:rsidRPr="00AA47BA">
        <w:rPr>
          <w:rFonts w:ascii="Times New Roman" w:hAnsi="Times New Roman" w:cs="Times New Roman"/>
          <w:sz w:val="28"/>
          <w:szCs w:val="28"/>
        </w:rPr>
        <w:t xml:space="preserve">вого слоя </w:t>
      </w:r>
      <w:r w:rsidRPr="00431A78">
        <w:rPr>
          <w:rFonts w:ascii="Times New Roman" w:hAnsi="Times New Roman" w:cs="Times New Roman"/>
          <w:i/>
          <w:sz w:val="28"/>
          <w:szCs w:val="28"/>
        </w:rPr>
        <w:t>(рисунок 2)</w:t>
      </w:r>
      <w:r w:rsidRPr="00AA47BA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-спектре кроме линий олова и йода присутствуют линии кадмия. Присутствие ионов кадмия на поверхности ст</w:t>
      </w:r>
      <w:r w:rsidR="007C7C4B">
        <w:rPr>
          <w:rFonts w:ascii="Times New Roman" w:hAnsi="Times New Roman" w:cs="Times New Roman"/>
          <w:sz w:val="28"/>
          <w:szCs w:val="28"/>
        </w:rPr>
        <w:t xml:space="preserve">руктуры </w:t>
      </w:r>
      <w:proofErr w:type="spellStart"/>
      <w:r w:rsidR="007C7C4B">
        <w:rPr>
          <w:rFonts w:ascii="Times New Roman" w:hAnsi="Times New Roman" w:cs="Times New Roman"/>
          <w:sz w:val="28"/>
          <w:szCs w:val="28"/>
          <w:lang w:val="en-US"/>
        </w:rPr>
        <w:t>SnI</w:t>
      </w:r>
      <w:proofErr w:type="spellEnd"/>
      <w:r w:rsidR="007C7C4B" w:rsidRPr="007C7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C7C4B">
        <w:rPr>
          <w:rFonts w:ascii="Times New Roman" w:hAnsi="Times New Roman" w:cs="Times New Roman"/>
          <w:sz w:val="28"/>
          <w:szCs w:val="28"/>
        </w:rPr>
        <w:t>-</w:t>
      </w:r>
      <w:r w:rsidR="007C7C4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7C7C4B">
        <w:rPr>
          <w:rFonts w:ascii="Times New Roman" w:hAnsi="Times New Roman" w:cs="Times New Roman"/>
          <w:sz w:val="28"/>
          <w:szCs w:val="28"/>
        </w:rPr>
        <w:t>-</w:t>
      </w:r>
      <w:r w:rsidRPr="00AA47BA">
        <w:rPr>
          <w:rFonts w:ascii="Times New Roman" w:hAnsi="Times New Roman" w:cs="Times New Roman"/>
          <w:sz w:val="28"/>
          <w:szCs w:val="28"/>
        </w:rPr>
        <w:t>стекло можно объяснить их тепловой диффузией.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fldChar w:fldCharType="begin"/>
      </w:r>
      <w:r w:rsidRPr="00AA47BA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"C:\\Temp\\FineReader12.00\\media\\image2.jpeg" \* MERGEFORMATINET </w:instrText>
      </w:r>
      <w:r w:rsidRPr="00AA47BA">
        <w:rPr>
          <w:rFonts w:ascii="Times New Roman" w:hAnsi="Times New Roman" w:cs="Times New Roman"/>
          <w:sz w:val="28"/>
          <w:szCs w:val="28"/>
        </w:rPr>
        <w:fldChar w:fldCharType="separate"/>
      </w:r>
      <w:r w:rsidR="00921FAC">
        <w:rPr>
          <w:rFonts w:ascii="Times New Roman" w:hAnsi="Times New Roman" w:cs="Times New Roman"/>
          <w:sz w:val="28"/>
          <w:szCs w:val="28"/>
        </w:rPr>
        <w:fldChar w:fldCharType="begin"/>
      </w:r>
      <w:r w:rsidR="00921FAC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"C:\\Temp\\FineReader12.00\\media\\image2.jpeg" \* MERGEFORMATINET </w:instrText>
      </w:r>
      <w:r w:rsidR="00921FAC">
        <w:rPr>
          <w:rFonts w:ascii="Times New Roman" w:hAnsi="Times New Roman" w:cs="Times New Roman"/>
          <w:sz w:val="28"/>
          <w:szCs w:val="28"/>
        </w:rPr>
        <w:fldChar w:fldCharType="separate"/>
      </w:r>
      <w:r w:rsidR="003409AD">
        <w:rPr>
          <w:rFonts w:ascii="Times New Roman" w:hAnsi="Times New Roman" w:cs="Times New Roman"/>
          <w:sz w:val="28"/>
          <w:szCs w:val="28"/>
        </w:rPr>
        <w:fldChar w:fldCharType="begin"/>
      </w:r>
      <w:r w:rsidR="003409AD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"C:\\Temp\\FineReader12.00\\media\\image2.jpeg" \* MERGEFORMATINET </w:instrText>
      </w:r>
      <w:r w:rsidR="003409AD">
        <w:rPr>
          <w:rFonts w:ascii="Times New Roman" w:hAnsi="Times New Roman" w:cs="Times New Roman"/>
          <w:sz w:val="28"/>
          <w:szCs w:val="28"/>
        </w:rPr>
        <w:fldChar w:fldCharType="separate"/>
      </w:r>
      <w:r w:rsidR="00A83514">
        <w:rPr>
          <w:rFonts w:ascii="Times New Roman" w:hAnsi="Times New Roman" w:cs="Times New Roman"/>
          <w:sz w:val="28"/>
          <w:szCs w:val="28"/>
        </w:rPr>
        <w:fldChar w:fldCharType="begin"/>
      </w:r>
      <w:r w:rsidR="00A83514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"C:\\Temp\\FineReader12.00\\media\\image2.jpeg" \* MERGEFORMATINET </w:instrText>
      </w:r>
      <w:r w:rsidR="00A83514">
        <w:rPr>
          <w:rFonts w:ascii="Times New Roman" w:hAnsi="Times New Roman" w:cs="Times New Roman"/>
          <w:sz w:val="28"/>
          <w:szCs w:val="28"/>
        </w:rPr>
        <w:fldChar w:fldCharType="separate"/>
      </w:r>
      <w:r w:rsidR="00D75EB9">
        <w:rPr>
          <w:rFonts w:ascii="Times New Roman" w:hAnsi="Times New Roman" w:cs="Times New Roman"/>
          <w:sz w:val="28"/>
          <w:szCs w:val="28"/>
        </w:rPr>
        <w:fldChar w:fldCharType="begin"/>
      </w:r>
      <w:r w:rsidR="00D75EB9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"C:\\Temp\\FineReader12.00\\media\\image2.jpeg" \* MERGEFORMATINET </w:instrText>
      </w:r>
      <w:r w:rsidR="00D75EB9">
        <w:rPr>
          <w:rFonts w:ascii="Times New Roman" w:hAnsi="Times New Roman" w:cs="Times New Roman"/>
          <w:sz w:val="28"/>
          <w:szCs w:val="28"/>
        </w:rPr>
        <w:fldChar w:fldCharType="separate"/>
      </w:r>
      <w:r w:rsidR="00EA10E7">
        <w:rPr>
          <w:rFonts w:ascii="Times New Roman" w:hAnsi="Times New Roman" w:cs="Times New Roman"/>
          <w:sz w:val="28"/>
          <w:szCs w:val="28"/>
        </w:rPr>
        <w:fldChar w:fldCharType="begin"/>
      </w:r>
      <w:r w:rsidR="00EA10E7">
        <w:rPr>
          <w:rFonts w:ascii="Times New Roman" w:hAnsi="Times New Roman" w:cs="Times New Roman"/>
          <w:sz w:val="28"/>
          <w:szCs w:val="28"/>
        </w:rPr>
        <w:instrText xml:space="preserve"> INCLUDEPICTURE  "C:\\Users\\Temp\\FineReader12.00\\media\\image2.jpeg" \* MERGEFORMATINET </w:instrText>
      </w:r>
      <w:r w:rsidR="00EA10E7">
        <w:rPr>
          <w:rFonts w:ascii="Times New Roman" w:hAnsi="Times New Roman" w:cs="Times New Roman"/>
          <w:sz w:val="28"/>
          <w:szCs w:val="28"/>
        </w:rPr>
        <w:fldChar w:fldCharType="separate"/>
      </w:r>
      <w:r w:rsidR="00AF4226">
        <w:rPr>
          <w:rFonts w:ascii="Times New Roman" w:hAnsi="Times New Roman" w:cs="Times New Roman"/>
          <w:sz w:val="28"/>
          <w:szCs w:val="28"/>
        </w:rPr>
        <w:fldChar w:fldCharType="begin"/>
      </w:r>
      <w:r w:rsidR="00AF422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F4226">
        <w:rPr>
          <w:rFonts w:ascii="Times New Roman" w:hAnsi="Times New Roman" w:cs="Times New Roman"/>
          <w:sz w:val="28"/>
          <w:szCs w:val="28"/>
        </w:rPr>
        <w:instrText>INCLUDEPICTURE  "G:\\..\\..\\..\\Temp\\FineReader12.00\\media\\image2.jpeg" \* M</w:instrText>
      </w:r>
      <w:r w:rsidR="00AF4226">
        <w:rPr>
          <w:rFonts w:ascii="Times New Roman" w:hAnsi="Times New Roman" w:cs="Times New Roman"/>
          <w:sz w:val="28"/>
          <w:szCs w:val="28"/>
        </w:rPr>
        <w:instrText>ERGEFORMATINET</w:instrText>
      </w:r>
      <w:r w:rsidR="00AF422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F4226">
        <w:rPr>
          <w:rFonts w:ascii="Times New Roman" w:hAnsi="Times New Roman" w:cs="Times New Roman"/>
          <w:sz w:val="28"/>
          <w:szCs w:val="28"/>
        </w:rPr>
        <w:fldChar w:fldCharType="separate"/>
      </w:r>
      <w:r w:rsidR="007C223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65pt;height:195.15pt">
            <v:imagedata r:id="rId10" r:href="rId11"/>
          </v:shape>
        </w:pict>
      </w:r>
      <w:r w:rsidR="00AF4226">
        <w:rPr>
          <w:rFonts w:ascii="Times New Roman" w:hAnsi="Times New Roman" w:cs="Times New Roman"/>
          <w:sz w:val="28"/>
          <w:szCs w:val="28"/>
        </w:rPr>
        <w:fldChar w:fldCharType="end"/>
      </w:r>
      <w:r w:rsidR="00EA10E7">
        <w:rPr>
          <w:rFonts w:ascii="Times New Roman" w:hAnsi="Times New Roman" w:cs="Times New Roman"/>
          <w:sz w:val="28"/>
          <w:szCs w:val="28"/>
        </w:rPr>
        <w:fldChar w:fldCharType="end"/>
      </w:r>
      <w:r w:rsidR="00D75EB9">
        <w:rPr>
          <w:rFonts w:ascii="Times New Roman" w:hAnsi="Times New Roman" w:cs="Times New Roman"/>
          <w:sz w:val="28"/>
          <w:szCs w:val="28"/>
        </w:rPr>
        <w:fldChar w:fldCharType="end"/>
      </w:r>
      <w:r w:rsidR="00A83514">
        <w:rPr>
          <w:rFonts w:ascii="Times New Roman" w:hAnsi="Times New Roman" w:cs="Times New Roman"/>
          <w:sz w:val="28"/>
          <w:szCs w:val="28"/>
        </w:rPr>
        <w:fldChar w:fldCharType="end"/>
      </w:r>
      <w:r w:rsidR="003409AD">
        <w:rPr>
          <w:rFonts w:ascii="Times New Roman" w:hAnsi="Times New Roman" w:cs="Times New Roman"/>
          <w:sz w:val="28"/>
          <w:szCs w:val="28"/>
        </w:rPr>
        <w:fldChar w:fldCharType="end"/>
      </w:r>
      <w:r w:rsidR="00921FAC">
        <w:rPr>
          <w:rFonts w:ascii="Times New Roman" w:hAnsi="Times New Roman" w:cs="Times New Roman"/>
          <w:sz w:val="28"/>
          <w:szCs w:val="28"/>
        </w:rPr>
        <w:fldChar w:fldCharType="end"/>
      </w:r>
      <w:r w:rsidRPr="00AA47BA">
        <w:rPr>
          <w:rFonts w:ascii="Times New Roman" w:hAnsi="Times New Roman" w:cs="Times New Roman"/>
          <w:sz w:val="28"/>
          <w:szCs w:val="28"/>
        </w:rPr>
        <w:fldChar w:fldCharType="end"/>
      </w:r>
    </w:p>
    <w:p w:rsidR="007C7C4B" w:rsidRPr="007C7C4B" w:rsidRDefault="007C7C4B" w:rsidP="00E16D7D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</w:p>
    <w:p w:rsidR="00BB2410" w:rsidRPr="00AA47BA" w:rsidRDefault="007C7B92" w:rsidP="007C7C4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Кинетическая энергия, эВ</w:t>
      </w:r>
    </w:p>
    <w:p w:rsidR="00BB2410" w:rsidRDefault="007C7B92" w:rsidP="007C7C4B">
      <w:pPr>
        <w:pStyle w:val="a4"/>
        <w:ind w:firstLine="709"/>
        <w:jc w:val="center"/>
        <w:rPr>
          <w:rFonts w:ascii="Times New Roman" w:hAnsi="Times New Roman" w:cs="Times New Roman"/>
          <w:b/>
          <w:szCs w:val="28"/>
          <w:lang w:eastAsia="en-US" w:bidi="en-US"/>
        </w:rPr>
      </w:pPr>
      <w:r w:rsidRPr="007C7C4B">
        <w:rPr>
          <w:rFonts w:ascii="Times New Roman" w:hAnsi="Times New Roman" w:cs="Times New Roman"/>
          <w:b/>
          <w:szCs w:val="28"/>
        </w:rPr>
        <w:t xml:space="preserve">Рисунок 2 - </w:t>
      </w:r>
      <w:proofErr w:type="spellStart"/>
      <w:r w:rsidRPr="007C7C4B">
        <w:rPr>
          <w:rFonts w:ascii="Times New Roman" w:hAnsi="Times New Roman" w:cs="Times New Roman"/>
          <w:b/>
          <w:szCs w:val="28"/>
        </w:rPr>
        <w:t>Оже-снектр</w:t>
      </w:r>
      <w:proofErr w:type="spellEnd"/>
      <w:r w:rsidRPr="007C7C4B">
        <w:rPr>
          <w:rFonts w:ascii="Times New Roman" w:hAnsi="Times New Roman" w:cs="Times New Roman"/>
          <w:b/>
          <w:szCs w:val="28"/>
        </w:rPr>
        <w:t xml:space="preserve"> поверхности исходной структуры </w:t>
      </w:r>
      <w:proofErr w:type="spellStart"/>
      <w:r w:rsidRPr="007C7C4B">
        <w:rPr>
          <w:rFonts w:ascii="Times New Roman" w:hAnsi="Times New Roman" w:cs="Times New Roman"/>
          <w:b/>
          <w:szCs w:val="28"/>
          <w:lang w:val="en-US" w:eastAsia="en-US" w:bidi="en-US"/>
        </w:rPr>
        <w:t>SnI</w:t>
      </w:r>
      <w:proofErr w:type="spellEnd"/>
      <w:r w:rsidRPr="007C7C4B">
        <w:rPr>
          <w:rFonts w:ascii="Times New Roman" w:hAnsi="Times New Roman" w:cs="Times New Roman"/>
          <w:b/>
          <w:szCs w:val="28"/>
          <w:vertAlign w:val="subscript"/>
          <w:lang w:eastAsia="en-US" w:bidi="en-US"/>
        </w:rPr>
        <w:t>2</w:t>
      </w:r>
      <w:r w:rsidRPr="007C7C4B">
        <w:rPr>
          <w:rFonts w:ascii="Times New Roman" w:hAnsi="Times New Roman" w:cs="Times New Roman"/>
          <w:b/>
          <w:szCs w:val="28"/>
          <w:lang w:eastAsia="en-US" w:bidi="en-US"/>
        </w:rPr>
        <w:t>-</w:t>
      </w:r>
      <w:r w:rsidRPr="007C7C4B">
        <w:rPr>
          <w:rFonts w:ascii="Times New Roman" w:hAnsi="Times New Roman" w:cs="Times New Roman"/>
          <w:b/>
          <w:szCs w:val="28"/>
          <w:lang w:val="en-US" w:eastAsia="en-US" w:bidi="en-US"/>
        </w:rPr>
        <w:t>Cd</w:t>
      </w:r>
      <w:r w:rsidRPr="007C7C4B">
        <w:rPr>
          <w:rFonts w:ascii="Times New Roman" w:hAnsi="Times New Roman" w:cs="Times New Roman"/>
          <w:b/>
          <w:szCs w:val="28"/>
          <w:lang w:eastAsia="en-US" w:bidi="en-US"/>
        </w:rPr>
        <w:t>-</w:t>
      </w:r>
      <w:r w:rsidR="007C7C4B" w:rsidRPr="007C7C4B">
        <w:rPr>
          <w:rFonts w:ascii="Times New Roman" w:hAnsi="Times New Roman" w:cs="Times New Roman"/>
          <w:b/>
          <w:szCs w:val="28"/>
          <w:lang w:eastAsia="en-US" w:bidi="en-US"/>
        </w:rPr>
        <w:t>стекло</w:t>
      </w:r>
    </w:p>
    <w:p w:rsidR="007C7C4B" w:rsidRPr="007C7C4B" w:rsidRDefault="007C7C4B" w:rsidP="007C7C4B">
      <w:pPr>
        <w:pStyle w:val="a4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fldChar w:fldCharType="begin"/>
      </w:r>
      <w:r w:rsidRPr="00AA47BA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"C:\\Temp\\FineReader12.00\\media\\image3.jpeg" \* MERGEFORMATINET </w:instrText>
      </w:r>
      <w:r w:rsidRPr="00AA47BA">
        <w:rPr>
          <w:rFonts w:ascii="Times New Roman" w:hAnsi="Times New Roman" w:cs="Times New Roman"/>
          <w:sz w:val="28"/>
          <w:szCs w:val="28"/>
        </w:rPr>
        <w:fldChar w:fldCharType="separate"/>
      </w:r>
      <w:r w:rsidR="00921FAC">
        <w:rPr>
          <w:rFonts w:ascii="Times New Roman" w:hAnsi="Times New Roman" w:cs="Times New Roman"/>
          <w:sz w:val="28"/>
          <w:szCs w:val="28"/>
        </w:rPr>
        <w:fldChar w:fldCharType="begin"/>
      </w:r>
      <w:r w:rsidR="00921FAC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"C:\\Temp\\FineReader12.00\\media\\image3.jpeg" \* MERGEFORMATINET </w:instrText>
      </w:r>
      <w:r w:rsidR="00921FAC">
        <w:rPr>
          <w:rFonts w:ascii="Times New Roman" w:hAnsi="Times New Roman" w:cs="Times New Roman"/>
          <w:sz w:val="28"/>
          <w:szCs w:val="28"/>
        </w:rPr>
        <w:fldChar w:fldCharType="separate"/>
      </w:r>
      <w:r w:rsidR="003409AD">
        <w:rPr>
          <w:rFonts w:ascii="Times New Roman" w:hAnsi="Times New Roman" w:cs="Times New Roman"/>
          <w:sz w:val="28"/>
          <w:szCs w:val="28"/>
        </w:rPr>
        <w:fldChar w:fldCharType="begin"/>
      </w:r>
      <w:r w:rsidR="003409AD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"C:\\Temp\\FineReader12.00\\media\\image3.jpeg" \* MERGEFORMATINET </w:instrText>
      </w:r>
      <w:r w:rsidR="003409AD">
        <w:rPr>
          <w:rFonts w:ascii="Times New Roman" w:hAnsi="Times New Roman" w:cs="Times New Roman"/>
          <w:sz w:val="28"/>
          <w:szCs w:val="28"/>
        </w:rPr>
        <w:fldChar w:fldCharType="separate"/>
      </w:r>
      <w:r w:rsidR="00A83514">
        <w:rPr>
          <w:rFonts w:ascii="Times New Roman" w:hAnsi="Times New Roman" w:cs="Times New Roman"/>
          <w:sz w:val="28"/>
          <w:szCs w:val="28"/>
        </w:rPr>
        <w:fldChar w:fldCharType="begin"/>
      </w:r>
      <w:r w:rsidR="00A83514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"C:\\Temp\\FineReader12.00\\media\\image3.jpeg" \* MERGEFORMATINET </w:instrText>
      </w:r>
      <w:r w:rsidR="00A83514">
        <w:rPr>
          <w:rFonts w:ascii="Times New Roman" w:hAnsi="Times New Roman" w:cs="Times New Roman"/>
          <w:sz w:val="28"/>
          <w:szCs w:val="28"/>
        </w:rPr>
        <w:fldChar w:fldCharType="separate"/>
      </w:r>
      <w:r w:rsidR="00D75EB9">
        <w:rPr>
          <w:rFonts w:ascii="Times New Roman" w:hAnsi="Times New Roman" w:cs="Times New Roman"/>
          <w:sz w:val="28"/>
          <w:szCs w:val="28"/>
        </w:rPr>
        <w:fldChar w:fldCharType="begin"/>
      </w:r>
      <w:r w:rsidR="00D75EB9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"C:\\Temp\\FineReader12.00\\media\\image3.jpeg" \* MERGEFORMATINET </w:instrText>
      </w:r>
      <w:r w:rsidR="00D75EB9">
        <w:rPr>
          <w:rFonts w:ascii="Times New Roman" w:hAnsi="Times New Roman" w:cs="Times New Roman"/>
          <w:sz w:val="28"/>
          <w:szCs w:val="28"/>
        </w:rPr>
        <w:fldChar w:fldCharType="separate"/>
      </w:r>
      <w:r w:rsidR="00EA10E7">
        <w:rPr>
          <w:rFonts w:ascii="Times New Roman" w:hAnsi="Times New Roman" w:cs="Times New Roman"/>
          <w:sz w:val="28"/>
          <w:szCs w:val="28"/>
        </w:rPr>
        <w:fldChar w:fldCharType="begin"/>
      </w:r>
      <w:r w:rsidR="00EA10E7">
        <w:rPr>
          <w:rFonts w:ascii="Times New Roman" w:hAnsi="Times New Roman" w:cs="Times New Roman"/>
          <w:sz w:val="28"/>
          <w:szCs w:val="28"/>
        </w:rPr>
        <w:instrText xml:space="preserve"> INCLUDEPICTURE  "C:\\Users\\Temp\\FineReader12.00\\media\\image3.jpeg" \* MERGEFORMATINET </w:instrText>
      </w:r>
      <w:r w:rsidR="00EA10E7">
        <w:rPr>
          <w:rFonts w:ascii="Times New Roman" w:hAnsi="Times New Roman" w:cs="Times New Roman"/>
          <w:sz w:val="28"/>
          <w:szCs w:val="28"/>
        </w:rPr>
        <w:fldChar w:fldCharType="separate"/>
      </w:r>
      <w:r w:rsidR="00AF4226">
        <w:rPr>
          <w:rFonts w:ascii="Times New Roman" w:hAnsi="Times New Roman" w:cs="Times New Roman"/>
          <w:sz w:val="28"/>
          <w:szCs w:val="28"/>
        </w:rPr>
        <w:fldChar w:fldCharType="begin"/>
      </w:r>
      <w:r w:rsidR="00AF422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F4226">
        <w:rPr>
          <w:rFonts w:ascii="Times New Roman" w:hAnsi="Times New Roman" w:cs="Times New Roman"/>
          <w:sz w:val="28"/>
          <w:szCs w:val="28"/>
        </w:rPr>
        <w:instrText>INCLUDEPICTURE  "G:\\..\\..\\..\\Temp\\FineReader12.00\\media\\image3.jpeg" \* M</w:instrText>
      </w:r>
      <w:r w:rsidR="00AF4226">
        <w:rPr>
          <w:rFonts w:ascii="Times New Roman" w:hAnsi="Times New Roman" w:cs="Times New Roman"/>
          <w:sz w:val="28"/>
          <w:szCs w:val="28"/>
        </w:rPr>
        <w:instrText>ERGEFORMATINET</w:instrText>
      </w:r>
      <w:r w:rsidR="00AF422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F4226">
        <w:rPr>
          <w:rFonts w:ascii="Times New Roman" w:hAnsi="Times New Roman" w:cs="Times New Roman"/>
          <w:sz w:val="28"/>
          <w:szCs w:val="28"/>
        </w:rPr>
        <w:fldChar w:fldCharType="separate"/>
      </w:r>
      <w:r w:rsidR="007C2235">
        <w:rPr>
          <w:rFonts w:ascii="Times New Roman" w:hAnsi="Times New Roman" w:cs="Times New Roman"/>
          <w:sz w:val="28"/>
          <w:szCs w:val="28"/>
        </w:rPr>
        <w:pict>
          <v:shape id="_x0000_i1026" type="#_x0000_t75" style="width:393.9pt;height:195.15pt">
            <v:imagedata r:id="rId12" r:href="rId13"/>
          </v:shape>
        </w:pict>
      </w:r>
      <w:r w:rsidR="00AF4226">
        <w:rPr>
          <w:rFonts w:ascii="Times New Roman" w:hAnsi="Times New Roman" w:cs="Times New Roman"/>
          <w:sz w:val="28"/>
          <w:szCs w:val="28"/>
        </w:rPr>
        <w:fldChar w:fldCharType="end"/>
      </w:r>
      <w:r w:rsidR="00EA10E7">
        <w:rPr>
          <w:rFonts w:ascii="Times New Roman" w:hAnsi="Times New Roman" w:cs="Times New Roman"/>
          <w:sz w:val="28"/>
          <w:szCs w:val="28"/>
        </w:rPr>
        <w:fldChar w:fldCharType="end"/>
      </w:r>
      <w:r w:rsidR="00D75EB9">
        <w:rPr>
          <w:rFonts w:ascii="Times New Roman" w:hAnsi="Times New Roman" w:cs="Times New Roman"/>
          <w:sz w:val="28"/>
          <w:szCs w:val="28"/>
        </w:rPr>
        <w:fldChar w:fldCharType="end"/>
      </w:r>
      <w:r w:rsidR="00A83514">
        <w:rPr>
          <w:rFonts w:ascii="Times New Roman" w:hAnsi="Times New Roman" w:cs="Times New Roman"/>
          <w:sz w:val="28"/>
          <w:szCs w:val="28"/>
        </w:rPr>
        <w:fldChar w:fldCharType="end"/>
      </w:r>
      <w:r w:rsidR="003409AD">
        <w:rPr>
          <w:rFonts w:ascii="Times New Roman" w:hAnsi="Times New Roman" w:cs="Times New Roman"/>
          <w:sz w:val="28"/>
          <w:szCs w:val="28"/>
        </w:rPr>
        <w:fldChar w:fldCharType="end"/>
      </w:r>
      <w:r w:rsidR="00921FAC">
        <w:rPr>
          <w:rFonts w:ascii="Times New Roman" w:hAnsi="Times New Roman" w:cs="Times New Roman"/>
          <w:sz w:val="28"/>
          <w:szCs w:val="28"/>
        </w:rPr>
        <w:fldChar w:fldCharType="end"/>
      </w:r>
      <w:r w:rsidRPr="00AA47BA">
        <w:rPr>
          <w:rFonts w:ascii="Times New Roman" w:hAnsi="Times New Roman" w:cs="Times New Roman"/>
          <w:sz w:val="28"/>
          <w:szCs w:val="28"/>
        </w:rPr>
        <w:fldChar w:fldCharType="end"/>
      </w:r>
    </w:p>
    <w:p w:rsidR="00BB2410" w:rsidRPr="00D03F76" w:rsidRDefault="007C7B92" w:rsidP="007C7C4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F76">
        <w:rPr>
          <w:rFonts w:ascii="Times New Roman" w:hAnsi="Times New Roman" w:cs="Times New Roman"/>
          <w:b/>
          <w:sz w:val="28"/>
          <w:szCs w:val="28"/>
        </w:rPr>
        <w:t xml:space="preserve">Рисунок 3 - </w:t>
      </w:r>
      <w:proofErr w:type="spellStart"/>
      <w:r w:rsidRPr="00D03F76">
        <w:rPr>
          <w:rFonts w:ascii="Times New Roman" w:hAnsi="Times New Roman" w:cs="Times New Roman"/>
          <w:b/>
          <w:sz w:val="28"/>
          <w:szCs w:val="28"/>
        </w:rPr>
        <w:t>Оже</w:t>
      </w:r>
      <w:proofErr w:type="spellEnd"/>
      <w:r w:rsidRPr="00D03F76">
        <w:rPr>
          <w:rFonts w:ascii="Times New Roman" w:hAnsi="Times New Roman" w:cs="Times New Roman"/>
          <w:b/>
          <w:sz w:val="28"/>
          <w:szCs w:val="28"/>
        </w:rPr>
        <w:t>-спектр стеклянной подложки структуры после ионного стравливания слоев полупроводника и металла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После полного стравливания (ионного распы</w:t>
      </w:r>
      <w:r w:rsidR="007C7C4B">
        <w:rPr>
          <w:rFonts w:ascii="Times New Roman" w:hAnsi="Times New Roman" w:cs="Times New Roman"/>
          <w:sz w:val="28"/>
          <w:szCs w:val="28"/>
        </w:rPr>
        <w:t>ления) слоя полупроводника и ме</w:t>
      </w:r>
      <w:r w:rsidRPr="00AA47BA">
        <w:rPr>
          <w:rFonts w:ascii="Times New Roman" w:hAnsi="Times New Roman" w:cs="Times New Roman"/>
          <w:sz w:val="28"/>
          <w:szCs w:val="28"/>
        </w:rPr>
        <w:t xml:space="preserve">талла оставалась чистая стеклянная подложка,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-спектр которой (после стравливания слоев</w:t>
      </w:r>
      <w:r w:rsidR="007C7C4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C7C4B"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 w:rsidR="007C7C4B">
        <w:rPr>
          <w:rFonts w:ascii="Times New Roman" w:hAnsi="Times New Roman" w:cs="Times New Roman"/>
          <w:sz w:val="28"/>
          <w:szCs w:val="28"/>
        </w:rPr>
        <w:t xml:space="preserve"> </w:t>
      </w:r>
      <w:r w:rsidR="007C7C4B" w:rsidRPr="00431A78">
        <w:rPr>
          <w:rFonts w:ascii="Times New Roman" w:hAnsi="Times New Roman" w:cs="Times New Roman"/>
          <w:i/>
          <w:sz w:val="28"/>
          <w:szCs w:val="28"/>
        </w:rPr>
        <w:t>на рисунке 3.</w:t>
      </w:r>
      <w:r w:rsidR="007C7C4B">
        <w:rPr>
          <w:rFonts w:ascii="Times New Roman" w:hAnsi="Times New Roman" w:cs="Times New Roman"/>
          <w:sz w:val="28"/>
          <w:szCs w:val="28"/>
        </w:rPr>
        <w:t xml:space="preserve"> Следы </w:t>
      </w:r>
      <w:r w:rsidR="007C7C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47BA">
        <w:rPr>
          <w:rFonts w:ascii="Times New Roman" w:hAnsi="Times New Roman" w:cs="Times New Roman"/>
          <w:sz w:val="28"/>
          <w:szCs w:val="28"/>
        </w:rPr>
        <w:t xml:space="preserve">а, видимые на спектре помимо линий 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Si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AA47B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A47BA">
        <w:rPr>
          <w:rFonts w:ascii="Times New Roman" w:hAnsi="Times New Roman" w:cs="Times New Roman"/>
          <w:sz w:val="28"/>
          <w:szCs w:val="28"/>
        </w:rPr>
        <w:t>, обусловлены кальцием, добавленным в состав стекла подложки.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Проведенные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-измерения, чередующиеся</w:t>
      </w:r>
      <w:r w:rsidR="007C7C4B">
        <w:rPr>
          <w:rFonts w:ascii="Times New Roman" w:hAnsi="Times New Roman" w:cs="Times New Roman"/>
          <w:sz w:val="28"/>
          <w:szCs w:val="28"/>
        </w:rPr>
        <w:t xml:space="preserve"> с распылением поверхности иона</w:t>
      </w:r>
      <w:r w:rsidRPr="00AA47BA">
        <w:rPr>
          <w:rFonts w:ascii="Times New Roman" w:hAnsi="Times New Roman" w:cs="Times New Roman"/>
          <w:sz w:val="28"/>
          <w:szCs w:val="28"/>
        </w:rPr>
        <w:t xml:space="preserve">ми аргона, показали, что даже в необлученных структурах </w:t>
      </w:r>
      <w:proofErr w:type="spellStart"/>
      <w:r w:rsidR="00431A78">
        <w:rPr>
          <w:rFonts w:ascii="Times New Roman" w:hAnsi="Times New Roman" w:cs="Times New Roman"/>
          <w:sz w:val="28"/>
          <w:szCs w:val="28"/>
          <w:lang w:val="en-US"/>
        </w:rPr>
        <w:t>SnI</w:t>
      </w:r>
      <w:proofErr w:type="spellEnd"/>
      <w:r w:rsidR="00431A78" w:rsidRPr="007C7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31A78">
        <w:rPr>
          <w:rFonts w:ascii="Times New Roman" w:hAnsi="Times New Roman" w:cs="Times New Roman"/>
          <w:sz w:val="28"/>
          <w:szCs w:val="28"/>
        </w:rPr>
        <w:t>-</w:t>
      </w:r>
      <w:r w:rsidR="00431A7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431A78" w:rsidRPr="00AA47BA">
        <w:rPr>
          <w:rFonts w:ascii="Times New Roman" w:hAnsi="Times New Roman" w:cs="Times New Roman"/>
          <w:sz w:val="28"/>
          <w:szCs w:val="28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</w:rPr>
        <w:t xml:space="preserve">-стекло отсутствует четкая граница полупроводник-металл </w:t>
      </w:r>
      <w:r w:rsidRPr="00431A78">
        <w:rPr>
          <w:rFonts w:ascii="Times New Roman" w:hAnsi="Times New Roman" w:cs="Times New Roman"/>
          <w:i/>
          <w:sz w:val="28"/>
          <w:szCs w:val="28"/>
        </w:rPr>
        <w:t>(рисунок 4).</w:t>
      </w:r>
      <w:r w:rsidRPr="00AA47BA">
        <w:rPr>
          <w:rFonts w:ascii="Times New Roman" w:hAnsi="Times New Roman" w:cs="Times New Roman"/>
          <w:sz w:val="28"/>
          <w:szCs w:val="28"/>
        </w:rPr>
        <w:t xml:space="preserve"> Было сделано предположение, что, возможно, это вызвано спецификой приготовления о</w:t>
      </w:r>
      <w:r w:rsidR="00431A78">
        <w:rPr>
          <w:rFonts w:ascii="Times New Roman" w:hAnsi="Times New Roman" w:cs="Times New Roman"/>
          <w:sz w:val="28"/>
          <w:szCs w:val="28"/>
        </w:rPr>
        <w:t>бразцов (использовался метод по</w:t>
      </w:r>
      <w:r w:rsidRPr="00AA47BA">
        <w:rPr>
          <w:rFonts w:ascii="Times New Roman" w:hAnsi="Times New Roman" w:cs="Times New Roman"/>
          <w:sz w:val="28"/>
          <w:szCs w:val="28"/>
        </w:rPr>
        <w:t>следовательного термического вакуумного напыления слоев металла и полупр</w:t>
      </w:r>
      <w:r w:rsidR="00431A78">
        <w:rPr>
          <w:rFonts w:ascii="Times New Roman" w:hAnsi="Times New Roman" w:cs="Times New Roman"/>
          <w:sz w:val="28"/>
          <w:szCs w:val="28"/>
        </w:rPr>
        <w:t>оводни</w:t>
      </w:r>
      <w:r w:rsidRPr="00AA47BA">
        <w:rPr>
          <w:rFonts w:ascii="Times New Roman" w:hAnsi="Times New Roman" w:cs="Times New Roman"/>
          <w:sz w:val="28"/>
          <w:szCs w:val="28"/>
        </w:rPr>
        <w:t>ка), когда частицы осаждаемого на подложку вещества имеют достаточно высокую температуру, а, следовательно, и высокую подвижнос</w:t>
      </w:r>
      <w:r w:rsidR="00431A78">
        <w:rPr>
          <w:rFonts w:ascii="Times New Roman" w:hAnsi="Times New Roman" w:cs="Times New Roman"/>
          <w:sz w:val="28"/>
          <w:szCs w:val="28"/>
        </w:rPr>
        <w:t>ть составных единиц, и существу</w:t>
      </w:r>
      <w:r w:rsidRPr="00AA47BA">
        <w:rPr>
          <w:rFonts w:ascii="Times New Roman" w:hAnsi="Times New Roman" w:cs="Times New Roman"/>
          <w:sz w:val="28"/>
          <w:szCs w:val="28"/>
        </w:rPr>
        <w:t>ет возможность взаимной диффузии веще</w:t>
      </w:r>
      <w:proofErr w:type="gramStart"/>
      <w:r w:rsidRPr="00AA47BA">
        <w:rPr>
          <w:rFonts w:ascii="Times New Roman" w:hAnsi="Times New Roman" w:cs="Times New Roman"/>
          <w:sz w:val="28"/>
          <w:szCs w:val="28"/>
        </w:rPr>
        <w:t>ств в гр</w:t>
      </w:r>
      <w:proofErr w:type="gramEnd"/>
      <w:r w:rsidRPr="00AA47BA">
        <w:rPr>
          <w:rFonts w:ascii="Times New Roman" w:hAnsi="Times New Roman" w:cs="Times New Roman"/>
          <w:sz w:val="28"/>
          <w:szCs w:val="28"/>
        </w:rPr>
        <w:t>ан</w:t>
      </w:r>
      <w:r w:rsidR="00431A78">
        <w:rPr>
          <w:rFonts w:ascii="Times New Roman" w:hAnsi="Times New Roman" w:cs="Times New Roman"/>
          <w:sz w:val="28"/>
          <w:szCs w:val="28"/>
        </w:rPr>
        <w:t>ичном слое. В этом случае размы</w:t>
      </w:r>
      <w:r w:rsidRPr="00AA47BA">
        <w:rPr>
          <w:rFonts w:ascii="Times New Roman" w:hAnsi="Times New Roman" w:cs="Times New Roman"/>
          <w:sz w:val="28"/>
          <w:szCs w:val="28"/>
        </w:rPr>
        <w:t xml:space="preserve">тие резкой границы полупроводник-металл может происходить и за счет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темновой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 (без освещения), точнее, тепловой диффузии.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На рисунке 4 представлено распределение химических элементов по глубине в исходной структуре </w:t>
      </w:r>
      <w:proofErr w:type="spellStart"/>
      <w:r w:rsidR="00D03F76">
        <w:rPr>
          <w:rFonts w:ascii="Times New Roman" w:hAnsi="Times New Roman" w:cs="Times New Roman"/>
          <w:sz w:val="28"/>
          <w:szCs w:val="28"/>
          <w:lang w:val="en-US"/>
        </w:rPr>
        <w:t>SnI</w:t>
      </w:r>
      <w:proofErr w:type="spellEnd"/>
      <w:r w:rsidR="00D03F76" w:rsidRPr="007C7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03F76">
        <w:rPr>
          <w:rFonts w:ascii="Times New Roman" w:hAnsi="Times New Roman" w:cs="Times New Roman"/>
          <w:sz w:val="28"/>
          <w:szCs w:val="28"/>
        </w:rPr>
        <w:t>-</w:t>
      </w:r>
      <w:r w:rsidR="00D03F7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A47BA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-стекло. </w:t>
      </w:r>
      <w:r w:rsidRPr="00AA47BA">
        <w:rPr>
          <w:rFonts w:ascii="Times New Roman" w:hAnsi="Times New Roman" w:cs="Times New Roman"/>
          <w:sz w:val="28"/>
          <w:szCs w:val="28"/>
        </w:rPr>
        <w:t xml:space="preserve">Отсутствие здесь линий кислорода даже </w:t>
      </w:r>
      <w:r w:rsidR="00D03F76">
        <w:rPr>
          <w:rFonts w:ascii="Times New Roman" w:hAnsi="Times New Roman" w:cs="Times New Roman"/>
          <w:sz w:val="28"/>
          <w:szCs w:val="28"/>
        </w:rPr>
        <w:t>для под</w:t>
      </w:r>
      <w:r w:rsidRPr="00AA47BA">
        <w:rPr>
          <w:rFonts w:ascii="Times New Roman" w:hAnsi="Times New Roman" w:cs="Times New Roman"/>
          <w:sz w:val="28"/>
          <w:szCs w:val="28"/>
        </w:rPr>
        <w:t xml:space="preserve">ложки 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proofErr w:type="spellStart"/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Si</w:t>
      </w:r>
      <w:r w:rsidR="00D03F76">
        <w:rPr>
          <w:rFonts w:ascii="Times New Roman" w:hAnsi="Times New Roman" w:cs="Times New Roman"/>
          <w:sz w:val="28"/>
          <w:szCs w:val="28"/>
          <w:lang w:val="en-US" w:eastAsia="en-US" w:bidi="en-US"/>
        </w:rPr>
        <w:t>O</w:t>
      </w:r>
      <w:proofErr w:type="spellEnd"/>
      <w:r w:rsidRPr="00AA47BA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2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AA47BA">
        <w:rPr>
          <w:rFonts w:ascii="Times New Roman" w:hAnsi="Times New Roman" w:cs="Times New Roman"/>
          <w:sz w:val="28"/>
          <w:szCs w:val="28"/>
        </w:rPr>
        <w:t xml:space="preserve">объясняется особенностями съемки. Линия кислорода на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-спектре совпадает с линией йода, поэтому отсутствует возмо</w:t>
      </w:r>
      <w:r w:rsidR="00D03F76">
        <w:rPr>
          <w:rFonts w:ascii="Times New Roman" w:hAnsi="Times New Roman" w:cs="Times New Roman"/>
          <w:sz w:val="28"/>
          <w:szCs w:val="28"/>
        </w:rPr>
        <w:t>жность определить содержание ки</w:t>
      </w:r>
      <w:r w:rsidRPr="00AA47BA">
        <w:rPr>
          <w:rFonts w:ascii="Times New Roman" w:hAnsi="Times New Roman" w:cs="Times New Roman"/>
          <w:sz w:val="28"/>
          <w:szCs w:val="28"/>
        </w:rPr>
        <w:t>слорода в том случае, если в образце присутствует йод. Атомная концентрация кремния в подложке несколько завышена именно по данной</w:t>
      </w:r>
      <w:r w:rsidR="00D03F76">
        <w:rPr>
          <w:rFonts w:ascii="Times New Roman" w:hAnsi="Times New Roman" w:cs="Times New Roman"/>
          <w:sz w:val="28"/>
          <w:szCs w:val="28"/>
        </w:rPr>
        <w:t xml:space="preserve"> причине. Очевидна </w:t>
      </w:r>
      <w:proofErr w:type="spellStart"/>
      <w:r w:rsidR="00D03F76">
        <w:rPr>
          <w:rFonts w:ascii="Times New Roman" w:hAnsi="Times New Roman" w:cs="Times New Roman"/>
          <w:sz w:val="28"/>
          <w:szCs w:val="28"/>
        </w:rPr>
        <w:t>взаимодиффу</w:t>
      </w:r>
      <w:r w:rsidRPr="00AA47BA">
        <w:rPr>
          <w:rFonts w:ascii="Times New Roman" w:hAnsi="Times New Roman" w:cs="Times New Roman"/>
          <w:sz w:val="28"/>
          <w:szCs w:val="28"/>
        </w:rPr>
        <w:t>зия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 ионов кремния (подложка), ионов кадмия (металлический слой), ионов олова и йода (полупроводниковый слой) в области больших толщин.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fldChar w:fldCharType="begin"/>
      </w:r>
      <w:r w:rsidRPr="00AA47BA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"C:\\Temp\\FineReader12.00\\media\\image4.jpeg" \* MERGEFORMATINET </w:instrText>
      </w:r>
      <w:r w:rsidRPr="00AA47BA">
        <w:rPr>
          <w:rFonts w:ascii="Times New Roman" w:hAnsi="Times New Roman" w:cs="Times New Roman"/>
          <w:sz w:val="28"/>
          <w:szCs w:val="28"/>
        </w:rPr>
        <w:fldChar w:fldCharType="separate"/>
      </w:r>
      <w:r w:rsidR="00921FAC">
        <w:rPr>
          <w:rFonts w:ascii="Times New Roman" w:hAnsi="Times New Roman" w:cs="Times New Roman"/>
          <w:sz w:val="28"/>
          <w:szCs w:val="28"/>
        </w:rPr>
        <w:fldChar w:fldCharType="begin"/>
      </w:r>
      <w:r w:rsidR="00921FAC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"C:\\Temp\\FineReader12.00\\media\\image4.jpeg" \* MERGEFORMATINET </w:instrText>
      </w:r>
      <w:r w:rsidR="00921FAC">
        <w:rPr>
          <w:rFonts w:ascii="Times New Roman" w:hAnsi="Times New Roman" w:cs="Times New Roman"/>
          <w:sz w:val="28"/>
          <w:szCs w:val="28"/>
        </w:rPr>
        <w:fldChar w:fldCharType="separate"/>
      </w:r>
      <w:r w:rsidR="003409AD">
        <w:rPr>
          <w:rFonts w:ascii="Times New Roman" w:hAnsi="Times New Roman" w:cs="Times New Roman"/>
          <w:sz w:val="28"/>
          <w:szCs w:val="28"/>
        </w:rPr>
        <w:fldChar w:fldCharType="begin"/>
      </w:r>
      <w:r w:rsidR="003409AD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"C:\\Temp\\FineReader12.00\\media\\image4.jpeg" \* MERGEFORMATINET </w:instrText>
      </w:r>
      <w:r w:rsidR="003409AD">
        <w:rPr>
          <w:rFonts w:ascii="Times New Roman" w:hAnsi="Times New Roman" w:cs="Times New Roman"/>
          <w:sz w:val="28"/>
          <w:szCs w:val="28"/>
        </w:rPr>
        <w:fldChar w:fldCharType="separate"/>
      </w:r>
      <w:r w:rsidR="00A83514">
        <w:rPr>
          <w:rFonts w:ascii="Times New Roman" w:hAnsi="Times New Roman" w:cs="Times New Roman"/>
          <w:sz w:val="28"/>
          <w:szCs w:val="28"/>
        </w:rPr>
        <w:fldChar w:fldCharType="begin"/>
      </w:r>
      <w:r w:rsidR="00A83514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"C:\\Temp\\FineReader12.00\\media\\image4.jpeg" \* MERGEFORMATINET </w:instrText>
      </w:r>
      <w:r w:rsidR="00A83514">
        <w:rPr>
          <w:rFonts w:ascii="Times New Roman" w:hAnsi="Times New Roman" w:cs="Times New Roman"/>
          <w:sz w:val="28"/>
          <w:szCs w:val="28"/>
        </w:rPr>
        <w:fldChar w:fldCharType="separate"/>
      </w:r>
      <w:r w:rsidR="00D75EB9">
        <w:rPr>
          <w:rFonts w:ascii="Times New Roman" w:hAnsi="Times New Roman" w:cs="Times New Roman"/>
          <w:sz w:val="28"/>
          <w:szCs w:val="28"/>
        </w:rPr>
        <w:fldChar w:fldCharType="begin"/>
      </w:r>
      <w:r w:rsidR="00D75EB9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"C:\\Temp\\FineReader12.00\\media\\image4.jpeg" \* MERGEFORMATINET </w:instrText>
      </w:r>
      <w:r w:rsidR="00D75EB9">
        <w:rPr>
          <w:rFonts w:ascii="Times New Roman" w:hAnsi="Times New Roman" w:cs="Times New Roman"/>
          <w:sz w:val="28"/>
          <w:szCs w:val="28"/>
        </w:rPr>
        <w:fldChar w:fldCharType="separate"/>
      </w:r>
      <w:r w:rsidR="00EA10E7">
        <w:rPr>
          <w:rFonts w:ascii="Times New Roman" w:hAnsi="Times New Roman" w:cs="Times New Roman"/>
          <w:sz w:val="28"/>
          <w:szCs w:val="28"/>
        </w:rPr>
        <w:fldChar w:fldCharType="begin"/>
      </w:r>
      <w:r w:rsidR="00EA10E7">
        <w:rPr>
          <w:rFonts w:ascii="Times New Roman" w:hAnsi="Times New Roman" w:cs="Times New Roman"/>
          <w:sz w:val="28"/>
          <w:szCs w:val="28"/>
        </w:rPr>
        <w:instrText xml:space="preserve"> INCLUDEPICTURE  "C:\\Users\\Temp\\FineReader12.00\\media\\image4.jpeg" \* MERGEFORMATINET </w:instrText>
      </w:r>
      <w:r w:rsidR="00EA10E7">
        <w:rPr>
          <w:rFonts w:ascii="Times New Roman" w:hAnsi="Times New Roman" w:cs="Times New Roman"/>
          <w:sz w:val="28"/>
          <w:szCs w:val="28"/>
        </w:rPr>
        <w:fldChar w:fldCharType="separate"/>
      </w:r>
      <w:r w:rsidR="00AF4226">
        <w:rPr>
          <w:rFonts w:ascii="Times New Roman" w:hAnsi="Times New Roman" w:cs="Times New Roman"/>
          <w:sz w:val="28"/>
          <w:szCs w:val="28"/>
        </w:rPr>
        <w:fldChar w:fldCharType="begin"/>
      </w:r>
      <w:r w:rsidR="00AF422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F4226">
        <w:rPr>
          <w:rFonts w:ascii="Times New Roman" w:hAnsi="Times New Roman" w:cs="Times New Roman"/>
          <w:sz w:val="28"/>
          <w:szCs w:val="28"/>
        </w:rPr>
        <w:instrText>INCLUDEPICTURE  "G:\\..\\..\\..\\Temp\\FineReader12.00\\media\\image4.jpeg" \* MERGEFORMATINET</w:instrText>
      </w:r>
      <w:r w:rsidR="00AF422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F4226">
        <w:rPr>
          <w:rFonts w:ascii="Times New Roman" w:hAnsi="Times New Roman" w:cs="Times New Roman"/>
          <w:sz w:val="28"/>
          <w:szCs w:val="28"/>
        </w:rPr>
        <w:fldChar w:fldCharType="separate"/>
      </w:r>
      <w:r w:rsidR="007C2235">
        <w:rPr>
          <w:rFonts w:ascii="Times New Roman" w:hAnsi="Times New Roman" w:cs="Times New Roman"/>
          <w:sz w:val="28"/>
          <w:szCs w:val="28"/>
        </w:rPr>
        <w:pict>
          <v:shape id="_x0000_i1027" type="#_x0000_t75" style="width:369.4pt;height:193.05pt">
            <v:imagedata r:id="rId14" r:href="rId15"/>
          </v:shape>
        </w:pict>
      </w:r>
      <w:r w:rsidR="00AF4226">
        <w:rPr>
          <w:rFonts w:ascii="Times New Roman" w:hAnsi="Times New Roman" w:cs="Times New Roman"/>
          <w:sz w:val="28"/>
          <w:szCs w:val="28"/>
        </w:rPr>
        <w:fldChar w:fldCharType="end"/>
      </w:r>
      <w:r w:rsidR="00EA10E7">
        <w:rPr>
          <w:rFonts w:ascii="Times New Roman" w:hAnsi="Times New Roman" w:cs="Times New Roman"/>
          <w:sz w:val="28"/>
          <w:szCs w:val="28"/>
        </w:rPr>
        <w:fldChar w:fldCharType="end"/>
      </w:r>
      <w:r w:rsidR="00D75EB9">
        <w:rPr>
          <w:rFonts w:ascii="Times New Roman" w:hAnsi="Times New Roman" w:cs="Times New Roman"/>
          <w:sz w:val="28"/>
          <w:szCs w:val="28"/>
        </w:rPr>
        <w:fldChar w:fldCharType="end"/>
      </w:r>
      <w:r w:rsidR="00A83514">
        <w:rPr>
          <w:rFonts w:ascii="Times New Roman" w:hAnsi="Times New Roman" w:cs="Times New Roman"/>
          <w:sz w:val="28"/>
          <w:szCs w:val="28"/>
        </w:rPr>
        <w:fldChar w:fldCharType="end"/>
      </w:r>
      <w:r w:rsidR="003409AD">
        <w:rPr>
          <w:rFonts w:ascii="Times New Roman" w:hAnsi="Times New Roman" w:cs="Times New Roman"/>
          <w:sz w:val="28"/>
          <w:szCs w:val="28"/>
        </w:rPr>
        <w:fldChar w:fldCharType="end"/>
      </w:r>
      <w:r w:rsidR="00921FAC">
        <w:rPr>
          <w:rFonts w:ascii="Times New Roman" w:hAnsi="Times New Roman" w:cs="Times New Roman"/>
          <w:sz w:val="28"/>
          <w:szCs w:val="28"/>
        </w:rPr>
        <w:fldChar w:fldCharType="end"/>
      </w:r>
      <w:r w:rsidRPr="00AA47BA">
        <w:rPr>
          <w:rFonts w:ascii="Times New Roman" w:hAnsi="Times New Roman" w:cs="Times New Roman"/>
          <w:sz w:val="28"/>
          <w:szCs w:val="28"/>
        </w:rPr>
        <w:fldChar w:fldCharType="end"/>
      </w:r>
    </w:p>
    <w:p w:rsidR="00D03F76" w:rsidRPr="00D03F76" w:rsidRDefault="00D03F76" w:rsidP="00D03F7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2410" w:rsidRPr="00D03F76" w:rsidRDefault="007C7B92" w:rsidP="00D03F7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F76">
        <w:rPr>
          <w:rFonts w:ascii="Times New Roman" w:hAnsi="Times New Roman" w:cs="Times New Roman"/>
          <w:b/>
          <w:sz w:val="28"/>
          <w:szCs w:val="28"/>
        </w:rPr>
        <w:t>Рисунок 4 - Распределение элементов по глу</w:t>
      </w:r>
      <w:r w:rsidR="00D03F76" w:rsidRPr="00D03F76">
        <w:rPr>
          <w:rFonts w:ascii="Times New Roman" w:hAnsi="Times New Roman" w:cs="Times New Roman"/>
          <w:b/>
          <w:sz w:val="28"/>
          <w:szCs w:val="28"/>
        </w:rPr>
        <w:t xml:space="preserve">бине в исходной структуре </w:t>
      </w:r>
      <w:proofErr w:type="spellStart"/>
      <w:r w:rsidR="00D03F76" w:rsidRPr="00D03F76">
        <w:rPr>
          <w:rFonts w:ascii="Times New Roman" w:hAnsi="Times New Roman" w:cs="Times New Roman"/>
          <w:b/>
          <w:sz w:val="28"/>
          <w:szCs w:val="28"/>
          <w:lang w:val="en-US"/>
        </w:rPr>
        <w:t>SnI</w:t>
      </w:r>
      <w:proofErr w:type="spellEnd"/>
      <w:r w:rsidR="00D03F76" w:rsidRPr="00D03F76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D03F76" w:rsidRPr="00D03F76">
        <w:rPr>
          <w:rFonts w:ascii="Times New Roman" w:hAnsi="Times New Roman" w:cs="Times New Roman"/>
          <w:b/>
          <w:sz w:val="28"/>
          <w:szCs w:val="28"/>
        </w:rPr>
        <w:t>-</w:t>
      </w:r>
      <w:r w:rsidR="00D03F76" w:rsidRPr="00D03F76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="00D03F76" w:rsidRPr="00D03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F76">
        <w:rPr>
          <w:rFonts w:ascii="Times New Roman" w:hAnsi="Times New Roman" w:cs="Times New Roman"/>
          <w:b/>
          <w:sz w:val="28"/>
          <w:szCs w:val="28"/>
        </w:rPr>
        <w:t>-стекло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Чтобы зарегистрировать результат фото стим</w:t>
      </w:r>
      <w:r w:rsidR="00D03F76">
        <w:rPr>
          <w:rFonts w:ascii="Times New Roman" w:hAnsi="Times New Roman" w:cs="Times New Roman"/>
          <w:sz w:val="28"/>
          <w:szCs w:val="28"/>
        </w:rPr>
        <w:t>улированных превращений в систе</w:t>
      </w:r>
      <w:r w:rsidRPr="00AA47BA">
        <w:rPr>
          <w:rFonts w:ascii="Times New Roman" w:hAnsi="Times New Roman" w:cs="Times New Roman"/>
          <w:sz w:val="28"/>
          <w:szCs w:val="28"/>
        </w:rPr>
        <w:t>ме ПМД, было проведено облучение структуры интегральным потоком от ртутной лампы ПРК-2 с расстояния 20 см в течение 15 мин</w:t>
      </w:r>
      <w:r w:rsidR="00D03F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3F76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="00D03F76">
        <w:rPr>
          <w:rFonts w:ascii="Times New Roman" w:hAnsi="Times New Roman" w:cs="Times New Roman"/>
          <w:sz w:val="28"/>
          <w:szCs w:val="28"/>
        </w:rPr>
        <w:t>-спектр образовавшихся про</w:t>
      </w:r>
      <w:r w:rsidRPr="00AA47BA">
        <w:rPr>
          <w:rFonts w:ascii="Times New Roman" w:hAnsi="Times New Roman" w:cs="Times New Roman"/>
          <w:sz w:val="28"/>
          <w:szCs w:val="28"/>
        </w:rPr>
        <w:t>дуктов засветки имеет вид, представленный на рисунке 5. Видно, что двойная линия йода в этом случае заменена одинарной линией кислорода.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AA47BA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"C:\\Temp\\FineReader12.00\\media\\image5.jpeg" \* MERGEFORMATINET </w:instrText>
      </w:r>
      <w:r w:rsidRPr="00AA47BA">
        <w:rPr>
          <w:rFonts w:ascii="Times New Roman" w:hAnsi="Times New Roman" w:cs="Times New Roman"/>
          <w:sz w:val="28"/>
          <w:szCs w:val="28"/>
        </w:rPr>
        <w:fldChar w:fldCharType="separate"/>
      </w:r>
      <w:r w:rsidR="00921FAC">
        <w:rPr>
          <w:rFonts w:ascii="Times New Roman" w:hAnsi="Times New Roman" w:cs="Times New Roman"/>
          <w:sz w:val="28"/>
          <w:szCs w:val="28"/>
        </w:rPr>
        <w:fldChar w:fldCharType="begin"/>
      </w:r>
      <w:r w:rsidR="00921FAC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"C:\\Temp\\FineReader12.00\\media\\image5.jpeg" \* MERGEFORMATINET </w:instrText>
      </w:r>
      <w:r w:rsidR="00921FAC">
        <w:rPr>
          <w:rFonts w:ascii="Times New Roman" w:hAnsi="Times New Roman" w:cs="Times New Roman"/>
          <w:sz w:val="28"/>
          <w:szCs w:val="28"/>
        </w:rPr>
        <w:fldChar w:fldCharType="separate"/>
      </w:r>
      <w:r w:rsidR="003409AD">
        <w:rPr>
          <w:rFonts w:ascii="Times New Roman" w:hAnsi="Times New Roman" w:cs="Times New Roman"/>
          <w:sz w:val="28"/>
          <w:szCs w:val="28"/>
        </w:rPr>
        <w:fldChar w:fldCharType="begin"/>
      </w:r>
      <w:r w:rsidR="003409AD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"C:\\Temp\\FineReader12.00\\media\\image5.jpeg" \* MERGEFORMATINET </w:instrText>
      </w:r>
      <w:r w:rsidR="003409AD">
        <w:rPr>
          <w:rFonts w:ascii="Times New Roman" w:hAnsi="Times New Roman" w:cs="Times New Roman"/>
          <w:sz w:val="28"/>
          <w:szCs w:val="28"/>
        </w:rPr>
        <w:fldChar w:fldCharType="separate"/>
      </w:r>
      <w:r w:rsidR="00A83514">
        <w:rPr>
          <w:rFonts w:ascii="Times New Roman" w:hAnsi="Times New Roman" w:cs="Times New Roman"/>
          <w:sz w:val="28"/>
          <w:szCs w:val="28"/>
        </w:rPr>
        <w:fldChar w:fldCharType="begin"/>
      </w:r>
      <w:r w:rsidR="00A83514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"C:\\Temp\\FineReader12.00\\media\\image5.jpeg" \* MERGEFORMATINET </w:instrText>
      </w:r>
      <w:r w:rsidR="00A83514">
        <w:rPr>
          <w:rFonts w:ascii="Times New Roman" w:hAnsi="Times New Roman" w:cs="Times New Roman"/>
          <w:sz w:val="28"/>
          <w:szCs w:val="28"/>
        </w:rPr>
        <w:fldChar w:fldCharType="separate"/>
      </w:r>
      <w:r w:rsidR="00D75EB9">
        <w:rPr>
          <w:rFonts w:ascii="Times New Roman" w:hAnsi="Times New Roman" w:cs="Times New Roman"/>
          <w:sz w:val="28"/>
          <w:szCs w:val="28"/>
        </w:rPr>
        <w:fldChar w:fldCharType="begin"/>
      </w:r>
      <w:r w:rsidR="00D75EB9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"C:\\Temp\\FineReader12.00\\media\\image5.jpeg" \* MERGEFORMATINET </w:instrText>
      </w:r>
      <w:r w:rsidR="00D75EB9">
        <w:rPr>
          <w:rFonts w:ascii="Times New Roman" w:hAnsi="Times New Roman" w:cs="Times New Roman"/>
          <w:sz w:val="28"/>
          <w:szCs w:val="28"/>
        </w:rPr>
        <w:fldChar w:fldCharType="separate"/>
      </w:r>
      <w:r w:rsidR="00EA10E7">
        <w:rPr>
          <w:rFonts w:ascii="Times New Roman" w:hAnsi="Times New Roman" w:cs="Times New Roman"/>
          <w:sz w:val="28"/>
          <w:szCs w:val="28"/>
        </w:rPr>
        <w:fldChar w:fldCharType="begin"/>
      </w:r>
      <w:r w:rsidR="00EA10E7">
        <w:rPr>
          <w:rFonts w:ascii="Times New Roman" w:hAnsi="Times New Roman" w:cs="Times New Roman"/>
          <w:sz w:val="28"/>
          <w:szCs w:val="28"/>
        </w:rPr>
        <w:instrText xml:space="preserve"> INCLUDEPICTURE  "C:\\Users\\Temp\\FineReader12.00\\media\\image5.jpeg" \* MERGEFORMATINET </w:instrText>
      </w:r>
      <w:r w:rsidR="00EA10E7">
        <w:rPr>
          <w:rFonts w:ascii="Times New Roman" w:hAnsi="Times New Roman" w:cs="Times New Roman"/>
          <w:sz w:val="28"/>
          <w:szCs w:val="28"/>
        </w:rPr>
        <w:fldChar w:fldCharType="separate"/>
      </w:r>
      <w:r w:rsidR="00AF4226">
        <w:rPr>
          <w:rFonts w:ascii="Times New Roman" w:hAnsi="Times New Roman" w:cs="Times New Roman"/>
          <w:sz w:val="28"/>
          <w:szCs w:val="28"/>
        </w:rPr>
        <w:fldChar w:fldCharType="begin"/>
      </w:r>
      <w:r w:rsidR="00AF422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F4226">
        <w:rPr>
          <w:rFonts w:ascii="Times New Roman" w:hAnsi="Times New Roman" w:cs="Times New Roman"/>
          <w:sz w:val="28"/>
          <w:szCs w:val="28"/>
        </w:rPr>
        <w:instrText>INCLUDEPICTURE  "G:\\..\\..\\..\\Temp\\FineReader12.00\\media\\image5.jpeg" \* MERGEFORMATINET</w:instrText>
      </w:r>
      <w:r w:rsidR="00AF422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F4226">
        <w:rPr>
          <w:rFonts w:ascii="Times New Roman" w:hAnsi="Times New Roman" w:cs="Times New Roman"/>
          <w:sz w:val="28"/>
          <w:szCs w:val="28"/>
        </w:rPr>
        <w:fldChar w:fldCharType="separate"/>
      </w:r>
      <w:r w:rsidR="007C2235">
        <w:rPr>
          <w:rFonts w:ascii="Times New Roman" w:hAnsi="Times New Roman" w:cs="Times New Roman"/>
          <w:sz w:val="28"/>
          <w:szCs w:val="28"/>
        </w:rPr>
        <w:pict>
          <v:shape id="_x0000_i1028" type="#_x0000_t75" style="width:435.65pt;height:174.25pt">
            <v:imagedata r:id="rId16" r:href="rId17"/>
          </v:shape>
        </w:pict>
      </w:r>
      <w:r w:rsidR="00AF4226">
        <w:rPr>
          <w:rFonts w:ascii="Times New Roman" w:hAnsi="Times New Roman" w:cs="Times New Roman"/>
          <w:sz w:val="28"/>
          <w:szCs w:val="28"/>
        </w:rPr>
        <w:fldChar w:fldCharType="end"/>
      </w:r>
      <w:r w:rsidR="00EA10E7">
        <w:rPr>
          <w:rFonts w:ascii="Times New Roman" w:hAnsi="Times New Roman" w:cs="Times New Roman"/>
          <w:sz w:val="28"/>
          <w:szCs w:val="28"/>
        </w:rPr>
        <w:fldChar w:fldCharType="end"/>
      </w:r>
      <w:r w:rsidR="00D75EB9">
        <w:rPr>
          <w:rFonts w:ascii="Times New Roman" w:hAnsi="Times New Roman" w:cs="Times New Roman"/>
          <w:sz w:val="28"/>
          <w:szCs w:val="28"/>
        </w:rPr>
        <w:fldChar w:fldCharType="end"/>
      </w:r>
      <w:r w:rsidR="00A83514">
        <w:rPr>
          <w:rFonts w:ascii="Times New Roman" w:hAnsi="Times New Roman" w:cs="Times New Roman"/>
          <w:sz w:val="28"/>
          <w:szCs w:val="28"/>
        </w:rPr>
        <w:fldChar w:fldCharType="end"/>
      </w:r>
      <w:r w:rsidR="003409AD">
        <w:rPr>
          <w:rFonts w:ascii="Times New Roman" w:hAnsi="Times New Roman" w:cs="Times New Roman"/>
          <w:sz w:val="28"/>
          <w:szCs w:val="28"/>
        </w:rPr>
        <w:fldChar w:fldCharType="end"/>
      </w:r>
      <w:r w:rsidR="00921FAC">
        <w:rPr>
          <w:rFonts w:ascii="Times New Roman" w:hAnsi="Times New Roman" w:cs="Times New Roman"/>
          <w:sz w:val="28"/>
          <w:szCs w:val="28"/>
        </w:rPr>
        <w:fldChar w:fldCharType="end"/>
      </w:r>
      <w:r w:rsidRPr="00AA47BA">
        <w:rPr>
          <w:rFonts w:ascii="Times New Roman" w:hAnsi="Times New Roman" w:cs="Times New Roman"/>
          <w:sz w:val="28"/>
          <w:szCs w:val="28"/>
        </w:rPr>
        <w:fldChar w:fldCharType="end"/>
      </w:r>
    </w:p>
    <w:p w:rsidR="00D03F76" w:rsidRPr="00D03F76" w:rsidRDefault="00D03F76" w:rsidP="00E16D7D">
      <w:pPr>
        <w:pStyle w:val="a4"/>
        <w:ind w:firstLine="709"/>
        <w:jc w:val="both"/>
        <w:rPr>
          <w:rFonts w:ascii="Times New Roman" w:hAnsi="Times New Roman" w:cs="Times New Roman"/>
          <w:sz w:val="18"/>
          <w:szCs w:val="28"/>
          <w:lang w:val="en-US"/>
        </w:rPr>
      </w:pPr>
    </w:p>
    <w:p w:rsidR="00BB2410" w:rsidRPr="00AA47BA" w:rsidRDefault="007C7B92" w:rsidP="00D03F7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Кинетическая энергия, эВ</w:t>
      </w:r>
    </w:p>
    <w:p w:rsidR="00D03F76" w:rsidRPr="006D1BDF" w:rsidRDefault="00D03F76" w:rsidP="00D03F76">
      <w:pPr>
        <w:pStyle w:val="a4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BB2410" w:rsidRPr="00D03F76" w:rsidRDefault="007C7B92" w:rsidP="00D03F76">
      <w:pPr>
        <w:pStyle w:val="a4"/>
        <w:ind w:firstLine="709"/>
        <w:rPr>
          <w:rFonts w:ascii="Times New Roman" w:hAnsi="Times New Roman" w:cs="Times New Roman"/>
          <w:b/>
          <w:szCs w:val="26"/>
        </w:rPr>
      </w:pPr>
      <w:r w:rsidRPr="00D03F76">
        <w:rPr>
          <w:rFonts w:ascii="Times New Roman" w:hAnsi="Times New Roman" w:cs="Times New Roman"/>
          <w:b/>
          <w:szCs w:val="26"/>
        </w:rPr>
        <w:t xml:space="preserve">Рисунок 5 - </w:t>
      </w:r>
      <w:proofErr w:type="spellStart"/>
      <w:r w:rsidRPr="00D03F76">
        <w:rPr>
          <w:rFonts w:ascii="Times New Roman" w:hAnsi="Times New Roman" w:cs="Times New Roman"/>
          <w:b/>
          <w:szCs w:val="26"/>
        </w:rPr>
        <w:t>Оже</w:t>
      </w:r>
      <w:proofErr w:type="spellEnd"/>
      <w:r w:rsidRPr="00D03F76">
        <w:rPr>
          <w:rFonts w:ascii="Times New Roman" w:hAnsi="Times New Roman" w:cs="Times New Roman"/>
          <w:b/>
          <w:szCs w:val="26"/>
        </w:rPr>
        <w:t>-спектр поверхност</w:t>
      </w:r>
      <w:r w:rsidR="00D03F76" w:rsidRPr="00D03F76">
        <w:rPr>
          <w:rFonts w:ascii="Times New Roman" w:hAnsi="Times New Roman" w:cs="Times New Roman"/>
          <w:b/>
          <w:szCs w:val="26"/>
        </w:rPr>
        <w:t xml:space="preserve">и облученной структуры </w:t>
      </w:r>
      <w:proofErr w:type="spellStart"/>
      <w:r w:rsidR="00D03F76" w:rsidRPr="00D03F76">
        <w:rPr>
          <w:rFonts w:ascii="Times New Roman" w:hAnsi="Times New Roman" w:cs="Times New Roman"/>
          <w:b/>
          <w:szCs w:val="26"/>
          <w:lang w:val="en-US"/>
        </w:rPr>
        <w:t>SnI</w:t>
      </w:r>
      <w:proofErr w:type="spellEnd"/>
      <w:r w:rsidR="00D03F76" w:rsidRPr="00D03F76">
        <w:rPr>
          <w:rFonts w:ascii="Times New Roman" w:hAnsi="Times New Roman" w:cs="Times New Roman"/>
          <w:b/>
          <w:szCs w:val="26"/>
          <w:vertAlign w:val="subscript"/>
        </w:rPr>
        <w:t>2</w:t>
      </w:r>
      <w:r w:rsidR="00D03F76" w:rsidRPr="00D03F76">
        <w:rPr>
          <w:rFonts w:ascii="Times New Roman" w:hAnsi="Times New Roman" w:cs="Times New Roman"/>
          <w:b/>
          <w:szCs w:val="26"/>
        </w:rPr>
        <w:t>-</w:t>
      </w:r>
      <w:r w:rsidR="00D03F76" w:rsidRPr="00D03F76">
        <w:rPr>
          <w:rFonts w:ascii="Times New Roman" w:hAnsi="Times New Roman" w:cs="Times New Roman"/>
          <w:b/>
          <w:szCs w:val="26"/>
          <w:lang w:val="en-US"/>
        </w:rPr>
        <w:t>Cd</w:t>
      </w:r>
      <w:r w:rsidR="00D03F76" w:rsidRPr="00D03F76">
        <w:rPr>
          <w:rFonts w:ascii="Times New Roman" w:hAnsi="Times New Roman" w:cs="Times New Roman"/>
          <w:b/>
          <w:szCs w:val="26"/>
        </w:rPr>
        <w:t xml:space="preserve"> </w:t>
      </w:r>
      <w:r w:rsidRPr="00D03F76">
        <w:rPr>
          <w:rFonts w:ascii="Times New Roman" w:hAnsi="Times New Roman" w:cs="Times New Roman"/>
          <w:b/>
          <w:szCs w:val="26"/>
        </w:rPr>
        <w:t>-стекло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В результате стравливания приповерхностного слоя с поверхности структуры удаляется адсорбированный углерод </w:t>
      </w:r>
      <w:r w:rsidRPr="00D03F76">
        <w:rPr>
          <w:rFonts w:ascii="Times New Roman" w:hAnsi="Times New Roman" w:cs="Times New Roman"/>
          <w:i/>
          <w:sz w:val="28"/>
          <w:szCs w:val="28"/>
        </w:rPr>
        <w:t>(рисунок 6),</w:t>
      </w:r>
      <w:r w:rsidRPr="00AA47BA">
        <w:rPr>
          <w:rFonts w:ascii="Times New Roman" w:hAnsi="Times New Roman" w:cs="Times New Roman"/>
          <w:sz w:val="28"/>
          <w:szCs w:val="28"/>
        </w:rPr>
        <w:t xml:space="preserve"> по</w:t>
      </w:r>
      <w:r w:rsidR="00D03F76">
        <w:rPr>
          <w:rFonts w:ascii="Times New Roman" w:hAnsi="Times New Roman" w:cs="Times New Roman"/>
          <w:sz w:val="28"/>
          <w:szCs w:val="28"/>
        </w:rPr>
        <w:t>являющийся в спектре от слоя уг</w:t>
      </w:r>
      <w:r w:rsidRPr="00AA47BA">
        <w:rPr>
          <w:rFonts w:ascii="Times New Roman" w:hAnsi="Times New Roman" w:cs="Times New Roman"/>
          <w:sz w:val="28"/>
          <w:szCs w:val="28"/>
        </w:rPr>
        <w:t>леводородов, оседающих на образце в результате проникновения в объем спектрометра паров диффузионного масла, дегазации органических прокладок и т.д.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fldChar w:fldCharType="begin"/>
      </w:r>
      <w:r w:rsidRPr="00AA47BA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"C:\\Temp\\FineReader12.00\\media\\image6.jpeg" \* MERGEFORMATINET </w:instrText>
      </w:r>
      <w:r w:rsidRPr="00AA47BA">
        <w:rPr>
          <w:rFonts w:ascii="Times New Roman" w:hAnsi="Times New Roman" w:cs="Times New Roman"/>
          <w:sz w:val="28"/>
          <w:szCs w:val="28"/>
        </w:rPr>
        <w:fldChar w:fldCharType="separate"/>
      </w:r>
      <w:r w:rsidR="00921FAC">
        <w:rPr>
          <w:rFonts w:ascii="Times New Roman" w:hAnsi="Times New Roman" w:cs="Times New Roman"/>
          <w:sz w:val="28"/>
          <w:szCs w:val="28"/>
        </w:rPr>
        <w:fldChar w:fldCharType="begin"/>
      </w:r>
      <w:r w:rsidR="00921FAC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"C:\\Temp\\FineReader12.00\\media\\image6.jpeg" \* MERGEFORMATINET </w:instrText>
      </w:r>
      <w:r w:rsidR="00921FAC">
        <w:rPr>
          <w:rFonts w:ascii="Times New Roman" w:hAnsi="Times New Roman" w:cs="Times New Roman"/>
          <w:sz w:val="28"/>
          <w:szCs w:val="28"/>
        </w:rPr>
        <w:fldChar w:fldCharType="separate"/>
      </w:r>
      <w:r w:rsidR="003409AD">
        <w:rPr>
          <w:rFonts w:ascii="Times New Roman" w:hAnsi="Times New Roman" w:cs="Times New Roman"/>
          <w:sz w:val="28"/>
          <w:szCs w:val="28"/>
        </w:rPr>
        <w:fldChar w:fldCharType="begin"/>
      </w:r>
      <w:r w:rsidR="003409AD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"C:\\Temp\\FineReader12.00\\media\\image6.jpeg" \* MERGEFORMATINET </w:instrText>
      </w:r>
      <w:r w:rsidR="003409AD">
        <w:rPr>
          <w:rFonts w:ascii="Times New Roman" w:hAnsi="Times New Roman" w:cs="Times New Roman"/>
          <w:sz w:val="28"/>
          <w:szCs w:val="28"/>
        </w:rPr>
        <w:fldChar w:fldCharType="separate"/>
      </w:r>
      <w:r w:rsidR="00A83514">
        <w:rPr>
          <w:rFonts w:ascii="Times New Roman" w:hAnsi="Times New Roman" w:cs="Times New Roman"/>
          <w:sz w:val="28"/>
          <w:szCs w:val="28"/>
        </w:rPr>
        <w:fldChar w:fldCharType="begin"/>
      </w:r>
      <w:r w:rsidR="00A83514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"C:\\Temp\\FineReader12.00\\media\\image6.jpeg" \* MERGEFORMATINET </w:instrText>
      </w:r>
      <w:r w:rsidR="00A83514">
        <w:rPr>
          <w:rFonts w:ascii="Times New Roman" w:hAnsi="Times New Roman" w:cs="Times New Roman"/>
          <w:sz w:val="28"/>
          <w:szCs w:val="28"/>
        </w:rPr>
        <w:fldChar w:fldCharType="separate"/>
      </w:r>
      <w:r w:rsidR="00D75EB9">
        <w:rPr>
          <w:rFonts w:ascii="Times New Roman" w:hAnsi="Times New Roman" w:cs="Times New Roman"/>
          <w:sz w:val="28"/>
          <w:szCs w:val="28"/>
        </w:rPr>
        <w:fldChar w:fldCharType="begin"/>
      </w:r>
      <w:r w:rsidR="00D75EB9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"C:\\Temp\\FineReader12.00\\media\\image6.jpeg" \* MERGEFORMATINET </w:instrText>
      </w:r>
      <w:r w:rsidR="00D75EB9">
        <w:rPr>
          <w:rFonts w:ascii="Times New Roman" w:hAnsi="Times New Roman" w:cs="Times New Roman"/>
          <w:sz w:val="28"/>
          <w:szCs w:val="28"/>
        </w:rPr>
        <w:fldChar w:fldCharType="separate"/>
      </w:r>
      <w:r w:rsidR="00EA10E7">
        <w:rPr>
          <w:rFonts w:ascii="Times New Roman" w:hAnsi="Times New Roman" w:cs="Times New Roman"/>
          <w:sz w:val="28"/>
          <w:szCs w:val="28"/>
        </w:rPr>
        <w:fldChar w:fldCharType="begin"/>
      </w:r>
      <w:r w:rsidR="00EA10E7">
        <w:rPr>
          <w:rFonts w:ascii="Times New Roman" w:hAnsi="Times New Roman" w:cs="Times New Roman"/>
          <w:sz w:val="28"/>
          <w:szCs w:val="28"/>
        </w:rPr>
        <w:instrText xml:space="preserve"> INCLUDEPICTURE  "C:\\Users\\Temp\\FineReader12.00\\media\\image6.jpeg" \* MERGEFORMATINET </w:instrText>
      </w:r>
      <w:r w:rsidR="00EA10E7">
        <w:rPr>
          <w:rFonts w:ascii="Times New Roman" w:hAnsi="Times New Roman" w:cs="Times New Roman"/>
          <w:sz w:val="28"/>
          <w:szCs w:val="28"/>
        </w:rPr>
        <w:fldChar w:fldCharType="separate"/>
      </w:r>
      <w:r w:rsidR="00AF4226">
        <w:rPr>
          <w:rFonts w:ascii="Times New Roman" w:hAnsi="Times New Roman" w:cs="Times New Roman"/>
          <w:sz w:val="28"/>
          <w:szCs w:val="28"/>
        </w:rPr>
        <w:fldChar w:fldCharType="begin"/>
      </w:r>
      <w:r w:rsidR="00AF422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F4226">
        <w:rPr>
          <w:rFonts w:ascii="Times New Roman" w:hAnsi="Times New Roman" w:cs="Times New Roman"/>
          <w:sz w:val="28"/>
          <w:szCs w:val="28"/>
        </w:rPr>
        <w:instrText>INCLUDEPICTURE  "G:\\..\\..\\..\\Temp\\FineReader12.00\\media\\image6.jpeg" \* M</w:instrText>
      </w:r>
      <w:r w:rsidR="00AF4226">
        <w:rPr>
          <w:rFonts w:ascii="Times New Roman" w:hAnsi="Times New Roman" w:cs="Times New Roman"/>
          <w:sz w:val="28"/>
          <w:szCs w:val="28"/>
        </w:rPr>
        <w:instrText>ERGEFORMATINET</w:instrText>
      </w:r>
      <w:r w:rsidR="00AF422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F4226">
        <w:rPr>
          <w:rFonts w:ascii="Times New Roman" w:hAnsi="Times New Roman" w:cs="Times New Roman"/>
          <w:sz w:val="28"/>
          <w:szCs w:val="28"/>
        </w:rPr>
        <w:fldChar w:fldCharType="separate"/>
      </w:r>
      <w:r w:rsidR="007C2235">
        <w:rPr>
          <w:rFonts w:ascii="Times New Roman" w:hAnsi="Times New Roman" w:cs="Times New Roman"/>
          <w:sz w:val="28"/>
          <w:szCs w:val="28"/>
        </w:rPr>
        <w:pict>
          <v:shape id="_x0000_i1029" type="#_x0000_t75" style="width:6in;height:195.15pt">
            <v:imagedata r:id="rId18" r:href="rId19"/>
          </v:shape>
        </w:pict>
      </w:r>
      <w:r w:rsidR="00AF4226">
        <w:rPr>
          <w:rFonts w:ascii="Times New Roman" w:hAnsi="Times New Roman" w:cs="Times New Roman"/>
          <w:sz w:val="28"/>
          <w:szCs w:val="28"/>
        </w:rPr>
        <w:fldChar w:fldCharType="end"/>
      </w:r>
      <w:r w:rsidR="00EA10E7">
        <w:rPr>
          <w:rFonts w:ascii="Times New Roman" w:hAnsi="Times New Roman" w:cs="Times New Roman"/>
          <w:sz w:val="28"/>
          <w:szCs w:val="28"/>
        </w:rPr>
        <w:fldChar w:fldCharType="end"/>
      </w:r>
      <w:r w:rsidR="00D75EB9">
        <w:rPr>
          <w:rFonts w:ascii="Times New Roman" w:hAnsi="Times New Roman" w:cs="Times New Roman"/>
          <w:sz w:val="28"/>
          <w:szCs w:val="28"/>
        </w:rPr>
        <w:fldChar w:fldCharType="end"/>
      </w:r>
      <w:r w:rsidR="00A83514">
        <w:rPr>
          <w:rFonts w:ascii="Times New Roman" w:hAnsi="Times New Roman" w:cs="Times New Roman"/>
          <w:sz w:val="28"/>
          <w:szCs w:val="28"/>
        </w:rPr>
        <w:fldChar w:fldCharType="end"/>
      </w:r>
      <w:r w:rsidR="003409AD">
        <w:rPr>
          <w:rFonts w:ascii="Times New Roman" w:hAnsi="Times New Roman" w:cs="Times New Roman"/>
          <w:sz w:val="28"/>
          <w:szCs w:val="28"/>
        </w:rPr>
        <w:fldChar w:fldCharType="end"/>
      </w:r>
      <w:r w:rsidR="00921FAC">
        <w:rPr>
          <w:rFonts w:ascii="Times New Roman" w:hAnsi="Times New Roman" w:cs="Times New Roman"/>
          <w:sz w:val="28"/>
          <w:szCs w:val="28"/>
        </w:rPr>
        <w:fldChar w:fldCharType="end"/>
      </w:r>
      <w:r w:rsidRPr="00AA47BA">
        <w:rPr>
          <w:rFonts w:ascii="Times New Roman" w:hAnsi="Times New Roman" w:cs="Times New Roman"/>
          <w:sz w:val="28"/>
          <w:szCs w:val="28"/>
        </w:rPr>
        <w:fldChar w:fldCharType="end"/>
      </w:r>
    </w:p>
    <w:p w:rsidR="00D03F76" w:rsidRPr="00D03F76" w:rsidRDefault="00D03F76" w:rsidP="00E16D7D">
      <w:pPr>
        <w:pStyle w:val="a4"/>
        <w:ind w:firstLine="709"/>
        <w:jc w:val="both"/>
        <w:rPr>
          <w:rFonts w:ascii="Times New Roman" w:hAnsi="Times New Roman" w:cs="Times New Roman"/>
          <w:sz w:val="18"/>
          <w:szCs w:val="28"/>
          <w:lang w:val="en-US"/>
        </w:rPr>
      </w:pPr>
    </w:p>
    <w:p w:rsidR="00BB2410" w:rsidRPr="00AA47BA" w:rsidRDefault="007C7B92" w:rsidP="00D03F7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Кинетическая энергия, эВ</w:t>
      </w:r>
    </w:p>
    <w:p w:rsidR="00BB2410" w:rsidRPr="00D03F76" w:rsidRDefault="007C7B92" w:rsidP="00D03F76">
      <w:pPr>
        <w:pStyle w:val="a4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D03F76">
        <w:rPr>
          <w:rFonts w:ascii="Times New Roman" w:hAnsi="Times New Roman" w:cs="Times New Roman"/>
          <w:b/>
          <w:szCs w:val="28"/>
        </w:rPr>
        <w:t xml:space="preserve">Рисунок 6 - </w:t>
      </w:r>
      <w:proofErr w:type="spellStart"/>
      <w:r w:rsidRPr="00D03F76">
        <w:rPr>
          <w:rFonts w:ascii="Times New Roman" w:hAnsi="Times New Roman" w:cs="Times New Roman"/>
          <w:b/>
          <w:szCs w:val="28"/>
        </w:rPr>
        <w:t>Оже</w:t>
      </w:r>
      <w:proofErr w:type="spellEnd"/>
      <w:r w:rsidRPr="00D03F76">
        <w:rPr>
          <w:rFonts w:ascii="Times New Roman" w:hAnsi="Times New Roman" w:cs="Times New Roman"/>
          <w:b/>
          <w:szCs w:val="28"/>
        </w:rPr>
        <w:t>-спектр пове</w:t>
      </w:r>
      <w:r w:rsidR="00D03F76" w:rsidRPr="00D03F76">
        <w:rPr>
          <w:rFonts w:ascii="Times New Roman" w:hAnsi="Times New Roman" w:cs="Times New Roman"/>
          <w:b/>
          <w:szCs w:val="28"/>
        </w:rPr>
        <w:t xml:space="preserve">рхности облученной структуры </w:t>
      </w:r>
      <w:proofErr w:type="spellStart"/>
      <w:r w:rsidR="00D03F76" w:rsidRPr="00D03F76">
        <w:rPr>
          <w:rFonts w:ascii="Times New Roman" w:hAnsi="Times New Roman" w:cs="Times New Roman"/>
          <w:b/>
          <w:szCs w:val="28"/>
          <w:lang w:val="en-US"/>
        </w:rPr>
        <w:t>SnI</w:t>
      </w:r>
      <w:proofErr w:type="spellEnd"/>
      <w:r w:rsidR="00D03F76" w:rsidRPr="00D03F76">
        <w:rPr>
          <w:rFonts w:ascii="Times New Roman" w:hAnsi="Times New Roman" w:cs="Times New Roman"/>
          <w:b/>
          <w:szCs w:val="28"/>
          <w:vertAlign w:val="subscript"/>
        </w:rPr>
        <w:t>2</w:t>
      </w:r>
      <w:r w:rsidR="00D03F76" w:rsidRPr="00D03F76">
        <w:rPr>
          <w:rFonts w:ascii="Times New Roman" w:hAnsi="Times New Roman" w:cs="Times New Roman"/>
          <w:b/>
          <w:szCs w:val="28"/>
        </w:rPr>
        <w:t>-</w:t>
      </w:r>
      <w:r w:rsidR="00D03F76" w:rsidRPr="00D03F76">
        <w:rPr>
          <w:rFonts w:ascii="Times New Roman" w:hAnsi="Times New Roman" w:cs="Times New Roman"/>
          <w:b/>
          <w:szCs w:val="28"/>
          <w:lang w:val="en-US"/>
        </w:rPr>
        <w:t>Cd</w:t>
      </w:r>
      <w:r w:rsidR="00D03F76" w:rsidRPr="00D03F76">
        <w:rPr>
          <w:rFonts w:ascii="Times New Roman" w:hAnsi="Times New Roman" w:cs="Times New Roman"/>
          <w:b/>
          <w:szCs w:val="28"/>
        </w:rPr>
        <w:t xml:space="preserve"> </w:t>
      </w:r>
      <w:r w:rsidRPr="00D03F76">
        <w:rPr>
          <w:rFonts w:ascii="Times New Roman" w:hAnsi="Times New Roman" w:cs="Times New Roman"/>
          <w:b/>
          <w:szCs w:val="28"/>
        </w:rPr>
        <w:t>-стекло после ионного стравливания приповерхностного слоя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В данном случае видно, что даже на поверхно</w:t>
      </w:r>
      <w:r w:rsidR="003175C2">
        <w:rPr>
          <w:rFonts w:ascii="Times New Roman" w:hAnsi="Times New Roman" w:cs="Times New Roman"/>
          <w:sz w:val="28"/>
          <w:szCs w:val="28"/>
        </w:rPr>
        <w:t>сти системы нет йода. Это свиде</w:t>
      </w:r>
      <w:r w:rsidRPr="00AA47BA">
        <w:rPr>
          <w:rFonts w:ascii="Times New Roman" w:hAnsi="Times New Roman" w:cs="Times New Roman"/>
          <w:sz w:val="28"/>
          <w:szCs w:val="28"/>
        </w:rPr>
        <w:t>тельствует о полном фотоокислении системы.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Распределение химических элементов по глубине для системы </w:t>
      </w:r>
      <w:proofErr w:type="spellStart"/>
      <w:r w:rsidR="003175C2">
        <w:rPr>
          <w:rFonts w:ascii="Times New Roman" w:hAnsi="Times New Roman" w:cs="Times New Roman"/>
          <w:sz w:val="28"/>
          <w:szCs w:val="28"/>
          <w:lang w:val="en-US"/>
        </w:rPr>
        <w:t>SnI</w:t>
      </w:r>
      <w:proofErr w:type="spellEnd"/>
      <w:r w:rsidR="003175C2" w:rsidRPr="007C7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175C2">
        <w:rPr>
          <w:rFonts w:ascii="Times New Roman" w:hAnsi="Times New Roman" w:cs="Times New Roman"/>
          <w:sz w:val="28"/>
          <w:szCs w:val="28"/>
        </w:rPr>
        <w:t>-</w:t>
      </w:r>
      <w:r w:rsidR="003175C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3175C2" w:rsidRPr="00AA47BA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-стекло </w:t>
      </w:r>
      <w:r w:rsidRPr="00AA47BA">
        <w:rPr>
          <w:rFonts w:ascii="Times New Roman" w:hAnsi="Times New Roman" w:cs="Times New Roman"/>
          <w:sz w:val="28"/>
          <w:szCs w:val="28"/>
        </w:rPr>
        <w:t xml:space="preserve">в результате облучения представлено на рисунке 7. Видно, что продуктами облучения структуры </w:t>
      </w:r>
      <w:proofErr w:type="spellStart"/>
      <w:r w:rsidR="003175C2">
        <w:rPr>
          <w:rFonts w:ascii="Times New Roman" w:hAnsi="Times New Roman" w:cs="Times New Roman"/>
          <w:sz w:val="28"/>
          <w:szCs w:val="28"/>
          <w:lang w:val="en-US"/>
        </w:rPr>
        <w:t>SnI</w:t>
      </w:r>
      <w:proofErr w:type="spellEnd"/>
      <w:r w:rsidR="003175C2" w:rsidRPr="007C7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175C2">
        <w:rPr>
          <w:rFonts w:ascii="Times New Roman" w:hAnsi="Times New Roman" w:cs="Times New Roman"/>
          <w:sz w:val="28"/>
          <w:szCs w:val="28"/>
        </w:rPr>
        <w:t>-</w:t>
      </w:r>
      <w:r w:rsidR="003175C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A47BA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-стекло </w:t>
      </w:r>
      <w:r w:rsidRPr="00AA47BA">
        <w:rPr>
          <w:rFonts w:ascii="Times New Roman" w:hAnsi="Times New Roman" w:cs="Times New Roman"/>
          <w:sz w:val="28"/>
          <w:szCs w:val="28"/>
        </w:rPr>
        <w:t xml:space="preserve">являются олово, кадмий и кислород, концентрация </w:t>
      </w:r>
      <w:proofErr w:type="gramStart"/>
      <w:r w:rsidRPr="00AA47B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A47BA">
        <w:rPr>
          <w:rFonts w:ascii="Times New Roman" w:hAnsi="Times New Roman" w:cs="Times New Roman"/>
          <w:sz w:val="28"/>
          <w:szCs w:val="28"/>
        </w:rPr>
        <w:t xml:space="preserve"> до определенной толщины практически не меняется. При более глубоком (точнее, более длительном) стравливании в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-спектре обнаружи</w:t>
      </w:r>
      <w:r w:rsidR="003175C2">
        <w:rPr>
          <w:rFonts w:ascii="Times New Roman" w:hAnsi="Times New Roman" w:cs="Times New Roman"/>
          <w:sz w:val="28"/>
          <w:szCs w:val="28"/>
        </w:rPr>
        <w:t>ваются линии кремния. Концентра</w:t>
      </w:r>
      <w:r w:rsidRPr="00AA47BA">
        <w:rPr>
          <w:rFonts w:ascii="Times New Roman" w:hAnsi="Times New Roman" w:cs="Times New Roman"/>
          <w:sz w:val="28"/>
          <w:szCs w:val="28"/>
        </w:rPr>
        <w:t>ция кремния с глубиной, естественно, растет. Характерно, что кривые, соответствующие кадмию и олову, при этом не спадают резко до нулево</w:t>
      </w:r>
      <w:r w:rsidR="003175C2">
        <w:rPr>
          <w:rFonts w:ascii="Times New Roman" w:hAnsi="Times New Roman" w:cs="Times New Roman"/>
          <w:sz w:val="28"/>
          <w:szCs w:val="28"/>
        </w:rPr>
        <w:t xml:space="preserve">й концентрации. Это </w:t>
      </w:r>
      <w:proofErr w:type="spellStart"/>
      <w:r w:rsidR="003175C2">
        <w:rPr>
          <w:rFonts w:ascii="Times New Roman" w:hAnsi="Times New Roman" w:cs="Times New Roman"/>
          <w:sz w:val="28"/>
          <w:szCs w:val="28"/>
        </w:rPr>
        <w:lastRenderedPageBreak/>
        <w:t>свидетельст</w:t>
      </w:r>
      <w:proofErr w:type="spellEnd"/>
      <w:r w:rsidRPr="00AA47BA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вует </w:t>
      </w:r>
      <w:r w:rsidRPr="00AA47B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взаимодиффузии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 частиц структуры полупроводник-металл и подложки (кремния), что подтверждает обнаруженный еще на ранней стади</w:t>
      </w:r>
      <w:r w:rsidR="003175C2">
        <w:rPr>
          <w:rFonts w:ascii="Times New Roman" w:hAnsi="Times New Roman" w:cs="Times New Roman"/>
          <w:sz w:val="28"/>
          <w:szCs w:val="28"/>
        </w:rPr>
        <w:t>и исследований эффект: после хи</w:t>
      </w:r>
      <w:r w:rsidRPr="00AA47BA">
        <w:rPr>
          <w:rFonts w:ascii="Times New Roman" w:hAnsi="Times New Roman" w:cs="Times New Roman"/>
          <w:sz w:val="28"/>
          <w:szCs w:val="28"/>
        </w:rPr>
        <w:t>мического стравливания (удаления) следов структур п</w:t>
      </w:r>
      <w:r w:rsidR="003175C2">
        <w:rPr>
          <w:rFonts w:ascii="Times New Roman" w:hAnsi="Times New Roman" w:cs="Times New Roman"/>
          <w:sz w:val="28"/>
          <w:szCs w:val="28"/>
        </w:rPr>
        <w:t>олупроводник-металл и их продук</w:t>
      </w:r>
      <w:r w:rsidRPr="00AA47BA">
        <w:rPr>
          <w:rFonts w:ascii="Times New Roman" w:hAnsi="Times New Roman" w:cs="Times New Roman"/>
          <w:sz w:val="28"/>
          <w:szCs w:val="28"/>
        </w:rPr>
        <w:t>тов при внимательном рассмотрении можно было видеть матовый (диффузный) след на поверхности подложки.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fldChar w:fldCharType="begin"/>
      </w:r>
      <w:r w:rsidRPr="00AA47BA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"C:\\Temp\\FineReader12.00\\media\\image7.jpeg" \* MERGEFORMATINET </w:instrText>
      </w:r>
      <w:r w:rsidRPr="00AA47BA">
        <w:rPr>
          <w:rFonts w:ascii="Times New Roman" w:hAnsi="Times New Roman" w:cs="Times New Roman"/>
          <w:sz w:val="28"/>
          <w:szCs w:val="28"/>
        </w:rPr>
        <w:fldChar w:fldCharType="separate"/>
      </w:r>
      <w:r w:rsidR="00921FAC">
        <w:rPr>
          <w:rFonts w:ascii="Times New Roman" w:hAnsi="Times New Roman" w:cs="Times New Roman"/>
          <w:sz w:val="28"/>
          <w:szCs w:val="28"/>
        </w:rPr>
        <w:fldChar w:fldCharType="begin"/>
      </w:r>
      <w:r w:rsidR="00921FAC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"C:\\Temp\\FineReader12.00\\media\\image7.jpeg" \* MERGEFORMATINET </w:instrText>
      </w:r>
      <w:r w:rsidR="00921FAC">
        <w:rPr>
          <w:rFonts w:ascii="Times New Roman" w:hAnsi="Times New Roman" w:cs="Times New Roman"/>
          <w:sz w:val="28"/>
          <w:szCs w:val="28"/>
        </w:rPr>
        <w:fldChar w:fldCharType="separate"/>
      </w:r>
      <w:r w:rsidR="003409AD">
        <w:rPr>
          <w:rFonts w:ascii="Times New Roman" w:hAnsi="Times New Roman" w:cs="Times New Roman"/>
          <w:sz w:val="28"/>
          <w:szCs w:val="28"/>
        </w:rPr>
        <w:fldChar w:fldCharType="begin"/>
      </w:r>
      <w:r w:rsidR="003409AD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"C:\\Temp\\FineReader12.00\\media\\image7.jpeg" \* MERGEFORMATINET </w:instrText>
      </w:r>
      <w:r w:rsidR="003409AD">
        <w:rPr>
          <w:rFonts w:ascii="Times New Roman" w:hAnsi="Times New Roman" w:cs="Times New Roman"/>
          <w:sz w:val="28"/>
          <w:szCs w:val="28"/>
        </w:rPr>
        <w:fldChar w:fldCharType="separate"/>
      </w:r>
      <w:r w:rsidR="00A83514">
        <w:rPr>
          <w:rFonts w:ascii="Times New Roman" w:hAnsi="Times New Roman" w:cs="Times New Roman"/>
          <w:sz w:val="28"/>
          <w:szCs w:val="28"/>
        </w:rPr>
        <w:fldChar w:fldCharType="begin"/>
      </w:r>
      <w:r w:rsidR="00A83514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"C:\\Temp\\FineReader12.00\\media\\image7.jpeg" \* MERGEFORMATINET </w:instrText>
      </w:r>
      <w:r w:rsidR="00A83514">
        <w:rPr>
          <w:rFonts w:ascii="Times New Roman" w:hAnsi="Times New Roman" w:cs="Times New Roman"/>
          <w:sz w:val="28"/>
          <w:szCs w:val="28"/>
        </w:rPr>
        <w:fldChar w:fldCharType="separate"/>
      </w:r>
      <w:r w:rsidR="00D75EB9">
        <w:rPr>
          <w:rFonts w:ascii="Times New Roman" w:hAnsi="Times New Roman" w:cs="Times New Roman"/>
          <w:sz w:val="28"/>
          <w:szCs w:val="28"/>
        </w:rPr>
        <w:fldChar w:fldCharType="begin"/>
      </w:r>
      <w:r w:rsidR="00D75EB9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"C:\\Temp\\FineReader12.00\\media\\image7.jpeg" \* MERGEFORMATINET </w:instrText>
      </w:r>
      <w:r w:rsidR="00D75EB9">
        <w:rPr>
          <w:rFonts w:ascii="Times New Roman" w:hAnsi="Times New Roman" w:cs="Times New Roman"/>
          <w:sz w:val="28"/>
          <w:szCs w:val="28"/>
        </w:rPr>
        <w:fldChar w:fldCharType="separate"/>
      </w:r>
      <w:r w:rsidR="00EA10E7">
        <w:rPr>
          <w:rFonts w:ascii="Times New Roman" w:hAnsi="Times New Roman" w:cs="Times New Roman"/>
          <w:sz w:val="28"/>
          <w:szCs w:val="28"/>
        </w:rPr>
        <w:fldChar w:fldCharType="begin"/>
      </w:r>
      <w:r w:rsidR="00EA10E7">
        <w:rPr>
          <w:rFonts w:ascii="Times New Roman" w:hAnsi="Times New Roman" w:cs="Times New Roman"/>
          <w:sz w:val="28"/>
          <w:szCs w:val="28"/>
        </w:rPr>
        <w:instrText xml:space="preserve"> INCLUDEPICTURE  "C:\\Users\\Temp\\FineReader12.00\\media\\image7.jpeg" \* MERGEFORMATINET </w:instrText>
      </w:r>
      <w:r w:rsidR="00EA10E7">
        <w:rPr>
          <w:rFonts w:ascii="Times New Roman" w:hAnsi="Times New Roman" w:cs="Times New Roman"/>
          <w:sz w:val="28"/>
          <w:szCs w:val="28"/>
        </w:rPr>
        <w:fldChar w:fldCharType="separate"/>
      </w:r>
      <w:r w:rsidR="00AF4226">
        <w:rPr>
          <w:rFonts w:ascii="Times New Roman" w:hAnsi="Times New Roman" w:cs="Times New Roman"/>
          <w:sz w:val="28"/>
          <w:szCs w:val="28"/>
        </w:rPr>
        <w:fldChar w:fldCharType="begin"/>
      </w:r>
      <w:r w:rsidR="00AF422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F4226">
        <w:rPr>
          <w:rFonts w:ascii="Times New Roman" w:hAnsi="Times New Roman" w:cs="Times New Roman"/>
          <w:sz w:val="28"/>
          <w:szCs w:val="28"/>
        </w:rPr>
        <w:instrText>INCLUDEPICTURE  "G:\\..\\..\\..\\Temp\\FineReader12.00\\media\\image7.jpeg" \* MERGEFORMATINET</w:instrText>
      </w:r>
      <w:r w:rsidR="00AF422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F4226">
        <w:rPr>
          <w:rFonts w:ascii="Times New Roman" w:hAnsi="Times New Roman" w:cs="Times New Roman"/>
          <w:sz w:val="28"/>
          <w:szCs w:val="28"/>
        </w:rPr>
        <w:fldChar w:fldCharType="separate"/>
      </w:r>
      <w:r w:rsidR="007C2235">
        <w:rPr>
          <w:rFonts w:ascii="Times New Roman" w:hAnsi="Times New Roman" w:cs="Times New Roman"/>
          <w:sz w:val="28"/>
          <w:szCs w:val="28"/>
        </w:rPr>
        <w:pict>
          <v:shape id="_x0000_i1030" type="#_x0000_t75" style="width:356.35pt;height:182.1pt">
            <v:imagedata r:id="rId20" r:href="rId21"/>
          </v:shape>
        </w:pict>
      </w:r>
      <w:r w:rsidR="00AF4226">
        <w:rPr>
          <w:rFonts w:ascii="Times New Roman" w:hAnsi="Times New Roman" w:cs="Times New Roman"/>
          <w:sz w:val="28"/>
          <w:szCs w:val="28"/>
        </w:rPr>
        <w:fldChar w:fldCharType="end"/>
      </w:r>
      <w:r w:rsidR="00EA10E7">
        <w:rPr>
          <w:rFonts w:ascii="Times New Roman" w:hAnsi="Times New Roman" w:cs="Times New Roman"/>
          <w:sz w:val="28"/>
          <w:szCs w:val="28"/>
        </w:rPr>
        <w:fldChar w:fldCharType="end"/>
      </w:r>
      <w:r w:rsidR="00D75EB9">
        <w:rPr>
          <w:rFonts w:ascii="Times New Roman" w:hAnsi="Times New Roman" w:cs="Times New Roman"/>
          <w:sz w:val="28"/>
          <w:szCs w:val="28"/>
        </w:rPr>
        <w:fldChar w:fldCharType="end"/>
      </w:r>
      <w:r w:rsidR="00A83514">
        <w:rPr>
          <w:rFonts w:ascii="Times New Roman" w:hAnsi="Times New Roman" w:cs="Times New Roman"/>
          <w:sz w:val="28"/>
          <w:szCs w:val="28"/>
        </w:rPr>
        <w:fldChar w:fldCharType="end"/>
      </w:r>
      <w:r w:rsidR="003409AD">
        <w:rPr>
          <w:rFonts w:ascii="Times New Roman" w:hAnsi="Times New Roman" w:cs="Times New Roman"/>
          <w:sz w:val="28"/>
          <w:szCs w:val="28"/>
        </w:rPr>
        <w:fldChar w:fldCharType="end"/>
      </w:r>
      <w:r w:rsidR="00921FAC">
        <w:rPr>
          <w:rFonts w:ascii="Times New Roman" w:hAnsi="Times New Roman" w:cs="Times New Roman"/>
          <w:sz w:val="28"/>
          <w:szCs w:val="28"/>
        </w:rPr>
        <w:fldChar w:fldCharType="end"/>
      </w:r>
      <w:r w:rsidRPr="00AA47BA">
        <w:rPr>
          <w:rFonts w:ascii="Times New Roman" w:hAnsi="Times New Roman" w:cs="Times New Roman"/>
          <w:sz w:val="28"/>
          <w:szCs w:val="28"/>
        </w:rPr>
        <w:fldChar w:fldCharType="end"/>
      </w:r>
    </w:p>
    <w:p w:rsidR="00BB2410" w:rsidRPr="003175C2" w:rsidRDefault="007C7B92" w:rsidP="003175C2">
      <w:pPr>
        <w:pStyle w:val="a4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3175C2">
        <w:rPr>
          <w:rFonts w:ascii="Times New Roman" w:hAnsi="Times New Roman" w:cs="Times New Roman"/>
          <w:b/>
          <w:szCs w:val="28"/>
        </w:rPr>
        <w:t>Рисунок 7 - Распределение элем</w:t>
      </w:r>
      <w:r w:rsidR="003175C2" w:rsidRPr="003175C2">
        <w:rPr>
          <w:rFonts w:ascii="Times New Roman" w:hAnsi="Times New Roman" w:cs="Times New Roman"/>
          <w:b/>
          <w:szCs w:val="28"/>
        </w:rPr>
        <w:t xml:space="preserve">ентов по глубине в структуре </w:t>
      </w:r>
      <w:proofErr w:type="spellStart"/>
      <w:r w:rsidR="003175C2" w:rsidRPr="003175C2">
        <w:rPr>
          <w:rFonts w:ascii="Times New Roman" w:hAnsi="Times New Roman" w:cs="Times New Roman"/>
          <w:b/>
          <w:szCs w:val="28"/>
          <w:lang w:val="en-US"/>
        </w:rPr>
        <w:t>SnI</w:t>
      </w:r>
      <w:proofErr w:type="spellEnd"/>
      <w:r w:rsidR="003175C2" w:rsidRPr="003175C2">
        <w:rPr>
          <w:rFonts w:ascii="Times New Roman" w:hAnsi="Times New Roman" w:cs="Times New Roman"/>
          <w:b/>
          <w:szCs w:val="28"/>
          <w:vertAlign w:val="subscript"/>
        </w:rPr>
        <w:t>2</w:t>
      </w:r>
      <w:r w:rsidR="003175C2" w:rsidRPr="003175C2">
        <w:rPr>
          <w:rFonts w:ascii="Times New Roman" w:hAnsi="Times New Roman" w:cs="Times New Roman"/>
          <w:b/>
          <w:szCs w:val="28"/>
        </w:rPr>
        <w:t>-</w:t>
      </w:r>
      <w:r w:rsidR="003175C2" w:rsidRPr="003175C2">
        <w:rPr>
          <w:rFonts w:ascii="Times New Roman" w:hAnsi="Times New Roman" w:cs="Times New Roman"/>
          <w:b/>
          <w:szCs w:val="28"/>
          <w:lang w:val="en-US"/>
        </w:rPr>
        <w:t>Cd</w:t>
      </w:r>
      <w:r w:rsidR="003175C2" w:rsidRPr="003175C2">
        <w:rPr>
          <w:rFonts w:ascii="Times New Roman" w:hAnsi="Times New Roman" w:cs="Times New Roman"/>
          <w:b/>
          <w:szCs w:val="28"/>
        </w:rPr>
        <w:t xml:space="preserve"> </w:t>
      </w:r>
      <w:r w:rsidRPr="003175C2">
        <w:rPr>
          <w:rFonts w:ascii="Times New Roman" w:hAnsi="Times New Roman" w:cs="Times New Roman"/>
          <w:b/>
          <w:szCs w:val="28"/>
        </w:rPr>
        <w:t>-стекло после облучения</w:t>
      </w:r>
    </w:p>
    <w:p w:rsidR="00856433" w:rsidRPr="00856433" w:rsidRDefault="00856433" w:rsidP="008564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</w:p>
    <w:p w:rsidR="00BB2410" w:rsidRPr="00856433" w:rsidRDefault="007C7B92" w:rsidP="00856433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433">
        <w:rPr>
          <w:rFonts w:ascii="Times New Roman" w:hAnsi="Times New Roman" w:cs="Times New Roman"/>
          <w:b/>
          <w:sz w:val="32"/>
          <w:szCs w:val="32"/>
        </w:rPr>
        <w:t>Математическое обоснование экспериментальных результатов</w:t>
      </w:r>
      <w:bookmarkEnd w:id="6"/>
    </w:p>
    <w:p w:rsidR="00856433" w:rsidRDefault="00856433" w:rsidP="008564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Для того чтобы найти какие-то общие закон</w:t>
      </w:r>
      <w:r w:rsidR="002B764B">
        <w:rPr>
          <w:rFonts w:ascii="Times New Roman" w:hAnsi="Times New Roman" w:cs="Times New Roman"/>
          <w:sz w:val="28"/>
          <w:szCs w:val="28"/>
        </w:rPr>
        <w:t>омерности в полученных результа</w:t>
      </w:r>
      <w:r w:rsidRPr="00AA47BA">
        <w:rPr>
          <w:rFonts w:ascii="Times New Roman" w:hAnsi="Times New Roman" w:cs="Times New Roman"/>
          <w:sz w:val="28"/>
          <w:szCs w:val="28"/>
        </w:rPr>
        <w:t>тах, необходимо построить модель, которая бы наи</w:t>
      </w:r>
      <w:r w:rsidR="002B764B">
        <w:rPr>
          <w:rFonts w:ascii="Times New Roman" w:hAnsi="Times New Roman" w:cs="Times New Roman"/>
          <w:sz w:val="28"/>
          <w:szCs w:val="28"/>
        </w:rPr>
        <w:t>более правильно отражала эти об</w:t>
      </w:r>
      <w:r w:rsidRPr="00AA47BA">
        <w:rPr>
          <w:rFonts w:ascii="Times New Roman" w:hAnsi="Times New Roman" w:cs="Times New Roman"/>
          <w:sz w:val="28"/>
          <w:szCs w:val="28"/>
        </w:rPr>
        <w:t>щие закономерности. При математической обработ</w:t>
      </w:r>
      <w:r w:rsidR="002B764B">
        <w:rPr>
          <w:rFonts w:ascii="Times New Roman" w:hAnsi="Times New Roman" w:cs="Times New Roman"/>
          <w:sz w:val="28"/>
          <w:szCs w:val="28"/>
        </w:rPr>
        <w:t>ке данных будем использовать мо</w:t>
      </w:r>
      <w:r w:rsidRPr="00AA47BA">
        <w:rPr>
          <w:rFonts w:ascii="Times New Roman" w:hAnsi="Times New Roman" w:cs="Times New Roman"/>
          <w:sz w:val="28"/>
          <w:szCs w:val="28"/>
        </w:rPr>
        <w:t>дель однородной поверхности [7-9]. В этой модели предполагается, что все физические свойства - расположение атомов, распределение их эффективных зарядов и другие свойства - однородны в плоскости поверхности. Будем рассматривать изменение этих физических параметров только по нормали, тогда за</w:t>
      </w:r>
      <w:r w:rsidR="002B764B">
        <w:rPr>
          <w:rFonts w:ascii="Times New Roman" w:hAnsi="Times New Roman" w:cs="Times New Roman"/>
          <w:sz w:val="28"/>
          <w:szCs w:val="28"/>
        </w:rPr>
        <w:t xml:space="preserve">дача </w:t>
      </w:r>
      <w:proofErr w:type="gramStart"/>
      <w:r w:rsidR="002B764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B764B">
        <w:rPr>
          <w:rFonts w:ascii="Times New Roman" w:hAnsi="Times New Roman" w:cs="Times New Roman"/>
          <w:sz w:val="28"/>
          <w:szCs w:val="28"/>
        </w:rPr>
        <w:t xml:space="preserve"> трёхмерной (в общем слу</w:t>
      </w:r>
      <w:r w:rsidRPr="00AA47BA">
        <w:rPr>
          <w:rFonts w:ascii="Times New Roman" w:hAnsi="Times New Roman" w:cs="Times New Roman"/>
          <w:sz w:val="28"/>
          <w:szCs w:val="28"/>
        </w:rPr>
        <w:t>чае) упрощается до одномерной. В рамках данной модели рассматриваемую структуру ПМД можно представить следующим образом:</w:t>
      </w:r>
    </w:p>
    <w:p w:rsidR="002B764B" w:rsidRDefault="007C7B92" w:rsidP="002B764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A47BA">
        <w:rPr>
          <w:rFonts w:ascii="Times New Roman" w:hAnsi="Times New Roman" w:cs="Times New Roman"/>
          <w:sz w:val="28"/>
          <w:szCs w:val="28"/>
        </w:rPr>
        <w:fldChar w:fldCharType="begin"/>
      </w:r>
      <w:r w:rsidRPr="00AA47BA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"C:\\Temp\\FineReader12.00\\media\\image8.jpeg" \* MERGEFORMATINET </w:instrText>
      </w:r>
      <w:r w:rsidRPr="00AA47BA">
        <w:rPr>
          <w:rFonts w:ascii="Times New Roman" w:hAnsi="Times New Roman" w:cs="Times New Roman"/>
          <w:sz w:val="28"/>
          <w:szCs w:val="28"/>
        </w:rPr>
        <w:fldChar w:fldCharType="separate"/>
      </w:r>
      <w:r w:rsidR="00921FAC">
        <w:rPr>
          <w:rFonts w:ascii="Times New Roman" w:hAnsi="Times New Roman" w:cs="Times New Roman"/>
          <w:sz w:val="28"/>
          <w:szCs w:val="28"/>
        </w:rPr>
        <w:fldChar w:fldCharType="begin"/>
      </w:r>
      <w:r w:rsidR="00921FAC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"C:\\Temp\\FineReader12.00\\media\\image8.jpeg" \* MERGEFORMATINET </w:instrText>
      </w:r>
      <w:r w:rsidR="00921FAC">
        <w:rPr>
          <w:rFonts w:ascii="Times New Roman" w:hAnsi="Times New Roman" w:cs="Times New Roman"/>
          <w:sz w:val="28"/>
          <w:szCs w:val="28"/>
        </w:rPr>
        <w:fldChar w:fldCharType="separate"/>
      </w:r>
      <w:r w:rsidR="003409AD">
        <w:rPr>
          <w:rFonts w:ascii="Times New Roman" w:hAnsi="Times New Roman" w:cs="Times New Roman"/>
          <w:sz w:val="28"/>
          <w:szCs w:val="28"/>
        </w:rPr>
        <w:fldChar w:fldCharType="begin"/>
      </w:r>
      <w:r w:rsidR="003409AD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"C:\\Temp\\FineReader12.00\\media\\image8.jpeg" \* MERGEFORMATINET </w:instrText>
      </w:r>
      <w:r w:rsidR="003409AD">
        <w:rPr>
          <w:rFonts w:ascii="Times New Roman" w:hAnsi="Times New Roman" w:cs="Times New Roman"/>
          <w:sz w:val="28"/>
          <w:szCs w:val="28"/>
        </w:rPr>
        <w:fldChar w:fldCharType="separate"/>
      </w:r>
      <w:r w:rsidR="00A83514">
        <w:rPr>
          <w:rFonts w:ascii="Times New Roman" w:hAnsi="Times New Roman" w:cs="Times New Roman"/>
          <w:sz w:val="28"/>
          <w:szCs w:val="28"/>
        </w:rPr>
        <w:fldChar w:fldCharType="begin"/>
      </w:r>
      <w:r w:rsidR="00A83514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"C:\\Temp\\FineReader12.00\\media\\image8.jpeg" \* MERGEFORMATINET </w:instrText>
      </w:r>
      <w:r w:rsidR="00A83514">
        <w:rPr>
          <w:rFonts w:ascii="Times New Roman" w:hAnsi="Times New Roman" w:cs="Times New Roman"/>
          <w:sz w:val="28"/>
          <w:szCs w:val="28"/>
        </w:rPr>
        <w:fldChar w:fldCharType="separate"/>
      </w:r>
      <w:r w:rsidR="00D75EB9">
        <w:rPr>
          <w:rFonts w:ascii="Times New Roman" w:hAnsi="Times New Roman" w:cs="Times New Roman"/>
          <w:sz w:val="28"/>
          <w:szCs w:val="28"/>
        </w:rPr>
        <w:fldChar w:fldCharType="begin"/>
      </w:r>
      <w:r w:rsidR="00D75EB9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"C:\\Temp\\FineReader12.00\\media\\image8.jpeg" \* MERGEFORMATINET </w:instrText>
      </w:r>
      <w:r w:rsidR="00D75EB9">
        <w:rPr>
          <w:rFonts w:ascii="Times New Roman" w:hAnsi="Times New Roman" w:cs="Times New Roman"/>
          <w:sz w:val="28"/>
          <w:szCs w:val="28"/>
        </w:rPr>
        <w:fldChar w:fldCharType="separate"/>
      </w:r>
      <w:r w:rsidR="00EA10E7">
        <w:rPr>
          <w:rFonts w:ascii="Times New Roman" w:hAnsi="Times New Roman" w:cs="Times New Roman"/>
          <w:sz w:val="28"/>
          <w:szCs w:val="28"/>
        </w:rPr>
        <w:fldChar w:fldCharType="begin"/>
      </w:r>
      <w:r w:rsidR="00EA10E7">
        <w:rPr>
          <w:rFonts w:ascii="Times New Roman" w:hAnsi="Times New Roman" w:cs="Times New Roman"/>
          <w:sz w:val="28"/>
          <w:szCs w:val="28"/>
        </w:rPr>
        <w:instrText xml:space="preserve"> INCLUDEPICTURE  "C:\\Users\\Temp\\FineReader12.00\\media\\image8.jpeg" \* MERGEFORMATINET </w:instrText>
      </w:r>
      <w:r w:rsidR="00EA10E7">
        <w:rPr>
          <w:rFonts w:ascii="Times New Roman" w:hAnsi="Times New Roman" w:cs="Times New Roman"/>
          <w:sz w:val="28"/>
          <w:szCs w:val="28"/>
        </w:rPr>
        <w:fldChar w:fldCharType="separate"/>
      </w:r>
      <w:r w:rsidR="00AF4226">
        <w:rPr>
          <w:rFonts w:ascii="Times New Roman" w:hAnsi="Times New Roman" w:cs="Times New Roman"/>
          <w:sz w:val="28"/>
          <w:szCs w:val="28"/>
        </w:rPr>
        <w:fldChar w:fldCharType="begin"/>
      </w:r>
      <w:r w:rsidR="00AF422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F4226">
        <w:rPr>
          <w:rFonts w:ascii="Times New Roman" w:hAnsi="Times New Roman" w:cs="Times New Roman"/>
          <w:sz w:val="28"/>
          <w:szCs w:val="28"/>
        </w:rPr>
        <w:instrText>INCLUDEPICTURE  "G:\\..\\..\\..\\Temp\\FineReader12.00\\media\\image8.jpeg" \* MERGEFORMATINET</w:instrText>
      </w:r>
      <w:r w:rsidR="00AF422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F4226">
        <w:rPr>
          <w:rFonts w:ascii="Times New Roman" w:hAnsi="Times New Roman" w:cs="Times New Roman"/>
          <w:sz w:val="28"/>
          <w:szCs w:val="28"/>
        </w:rPr>
        <w:fldChar w:fldCharType="separate"/>
      </w:r>
      <w:r w:rsidR="007C2235">
        <w:rPr>
          <w:rFonts w:ascii="Times New Roman" w:hAnsi="Times New Roman" w:cs="Times New Roman"/>
          <w:sz w:val="28"/>
          <w:szCs w:val="28"/>
        </w:rPr>
        <w:pict>
          <v:shape id="_x0000_i1031" type="#_x0000_t75" style="width:356.35pt;height:168.5pt">
            <v:imagedata r:id="rId22" r:href="rId23"/>
          </v:shape>
        </w:pict>
      </w:r>
      <w:r w:rsidR="00AF4226">
        <w:rPr>
          <w:rFonts w:ascii="Times New Roman" w:hAnsi="Times New Roman" w:cs="Times New Roman"/>
          <w:sz w:val="28"/>
          <w:szCs w:val="28"/>
        </w:rPr>
        <w:fldChar w:fldCharType="end"/>
      </w:r>
      <w:r w:rsidR="00EA10E7">
        <w:rPr>
          <w:rFonts w:ascii="Times New Roman" w:hAnsi="Times New Roman" w:cs="Times New Roman"/>
          <w:sz w:val="28"/>
          <w:szCs w:val="28"/>
        </w:rPr>
        <w:fldChar w:fldCharType="end"/>
      </w:r>
      <w:r w:rsidR="00D75EB9">
        <w:rPr>
          <w:rFonts w:ascii="Times New Roman" w:hAnsi="Times New Roman" w:cs="Times New Roman"/>
          <w:sz w:val="28"/>
          <w:szCs w:val="28"/>
        </w:rPr>
        <w:fldChar w:fldCharType="end"/>
      </w:r>
      <w:r w:rsidR="00A83514">
        <w:rPr>
          <w:rFonts w:ascii="Times New Roman" w:hAnsi="Times New Roman" w:cs="Times New Roman"/>
          <w:sz w:val="28"/>
          <w:szCs w:val="28"/>
        </w:rPr>
        <w:fldChar w:fldCharType="end"/>
      </w:r>
      <w:r w:rsidR="003409AD">
        <w:rPr>
          <w:rFonts w:ascii="Times New Roman" w:hAnsi="Times New Roman" w:cs="Times New Roman"/>
          <w:sz w:val="28"/>
          <w:szCs w:val="28"/>
        </w:rPr>
        <w:fldChar w:fldCharType="end"/>
      </w:r>
      <w:r w:rsidR="00921FAC">
        <w:rPr>
          <w:rFonts w:ascii="Times New Roman" w:hAnsi="Times New Roman" w:cs="Times New Roman"/>
          <w:sz w:val="28"/>
          <w:szCs w:val="28"/>
        </w:rPr>
        <w:fldChar w:fldCharType="end"/>
      </w:r>
      <w:r w:rsidRPr="00AA47BA">
        <w:rPr>
          <w:rFonts w:ascii="Times New Roman" w:hAnsi="Times New Roman" w:cs="Times New Roman"/>
          <w:sz w:val="28"/>
          <w:szCs w:val="28"/>
        </w:rPr>
        <w:fldChar w:fldCharType="end"/>
      </w:r>
    </w:p>
    <w:p w:rsidR="00BB2410" w:rsidRPr="002B764B" w:rsidRDefault="007C7B92" w:rsidP="002B764B">
      <w:pPr>
        <w:pStyle w:val="a4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2B764B">
        <w:rPr>
          <w:rFonts w:ascii="Times New Roman" w:hAnsi="Times New Roman" w:cs="Times New Roman"/>
          <w:b/>
          <w:szCs w:val="28"/>
        </w:rPr>
        <w:t>Рисунок 8 - Структура ПМД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изменение концентрации атомов 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</w:rPr>
        <w:t xml:space="preserve">в 1 и 3 областях. При этом предполагается, что диффундирующее вещество 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="008C56A2">
        <w:rPr>
          <w:rFonts w:ascii="Times New Roman" w:hAnsi="Times New Roman" w:cs="Times New Roman"/>
          <w:sz w:val="28"/>
          <w:szCs w:val="28"/>
        </w:rPr>
        <w:t>доходит до границы, а возмож</w:t>
      </w:r>
      <w:r w:rsidRPr="00AA47BA">
        <w:rPr>
          <w:rFonts w:ascii="Times New Roman" w:hAnsi="Times New Roman" w:cs="Times New Roman"/>
          <w:sz w:val="28"/>
          <w:szCs w:val="28"/>
        </w:rPr>
        <w:t>ность переноса вещества за пределы системы исключена.</w:t>
      </w:r>
    </w:p>
    <w:p w:rsidR="00BB2410" w:rsidRPr="00496389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49638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Для нашей системы запишем второй закон </w:t>
      </w:r>
      <w:proofErr w:type="spellStart"/>
      <w:r w:rsidRPr="0049638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Фика</w:t>
      </w:r>
      <w:proofErr w:type="spellEnd"/>
      <w:r w:rsidRPr="0049638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[8, 9]:</w:t>
      </w:r>
    </w:p>
    <w:bookmarkStart w:id="7" w:name="bookmark6"/>
    <w:p w:rsidR="008C56A2" w:rsidRPr="00496389" w:rsidRDefault="00AF4226" w:rsidP="00E16D7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 w:themeShade="80"/>
                <w:sz w:val="36"/>
                <w:szCs w:val="28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 w:themeShade="80"/>
                <w:sz w:val="36"/>
                <w:szCs w:val="28"/>
                <w:lang w:val="be-BY"/>
              </w:rPr>
              <m:t>d</m:t>
            </m:r>
            <m:r>
              <w:rPr>
                <w:rFonts w:ascii="Cambria Math" w:hAnsi="Cambria Math" w:cs="Times New Roman"/>
                <w:color w:val="000000" w:themeColor="text1" w:themeShade="80"/>
                <w:sz w:val="36"/>
                <w:szCs w:val="28"/>
                <w:lang w:val="uk-UA"/>
              </w:rPr>
              <m:t>с</m:t>
            </m:r>
          </m:num>
          <m:den>
            <m:r>
              <w:rPr>
                <w:rFonts w:ascii="Cambria Math" w:hAnsi="Cambria Math" w:cs="Times New Roman"/>
                <w:color w:val="000000" w:themeColor="text1" w:themeShade="80"/>
                <w:sz w:val="36"/>
                <w:szCs w:val="28"/>
                <w:lang w:val="be-BY"/>
              </w:rPr>
              <m:t>d</m:t>
            </m:r>
            <m:r>
              <w:rPr>
                <w:rFonts w:ascii="Cambria Math" w:hAnsi="Cambria Math" w:cs="Times New Roman"/>
                <w:color w:val="000000" w:themeColor="text1" w:themeShade="80"/>
                <w:sz w:val="36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 w:cs="Times New Roman"/>
            <w:color w:val="000000" w:themeColor="text1" w:themeShade="80"/>
            <w:sz w:val="36"/>
            <w:szCs w:val="28"/>
            <w:lang w:val="be-BY"/>
          </w:rPr>
          <m:t>=D</m:t>
        </m:r>
        <m:f>
          <m:fPr>
            <m:ctrlPr>
              <w:rPr>
                <w:rFonts w:ascii="Cambria Math" w:hAnsi="Cambria Math" w:cs="Times New Roman"/>
                <w:i/>
                <w:color w:val="000000" w:themeColor="text1" w:themeShade="80"/>
                <w:sz w:val="36"/>
                <w:szCs w:val="28"/>
                <w:lang w:val="be-BY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 w:themeShade="80"/>
                    <w:sz w:val="36"/>
                    <w:szCs w:val="28"/>
                    <w:lang w:val="be-BY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 w:themeShade="80"/>
                    <w:sz w:val="36"/>
                    <w:szCs w:val="28"/>
                    <w:lang w:val="be-BY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 w:themeShade="80"/>
                    <w:sz w:val="36"/>
                    <w:szCs w:val="28"/>
                    <w:lang w:val="be-BY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 w:themeShade="80"/>
                <w:sz w:val="36"/>
                <w:szCs w:val="28"/>
                <w:lang w:val="be-BY"/>
              </w:rPr>
              <m:t>c</m:t>
            </m:r>
          </m:num>
          <m:den>
            <m:r>
              <w:rPr>
                <w:rFonts w:ascii="Cambria Math" w:hAnsi="Cambria Math" w:cs="Times New Roman"/>
                <w:color w:val="000000" w:themeColor="text1" w:themeShade="80"/>
                <w:sz w:val="36"/>
                <w:szCs w:val="28"/>
                <w:lang w:val="be-BY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 w:themeShade="80"/>
                    <w:sz w:val="36"/>
                    <w:szCs w:val="28"/>
                    <w:lang w:val="be-BY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 w:themeShade="80"/>
                    <w:sz w:val="36"/>
                    <w:szCs w:val="28"/>
                    <w:lang w:val="be-BY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 w:themeShade="80"/>
                    <w:sz w:val="36"/>
                    <w:szCs w:val="28"/>
                    <w:lang w:val="be-BY"/>
                  </w:rPr>
                  <m:t>2</m:t>
                </m:r>
              </m:sup>
            </m:sSup>
          </m:den>
        </m:f>
      </m:oMath>
      <w:r w:rsidR="000F5B9C" w:rsidRPr="0049638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="000F5B9C" w:rsidRPr="0049638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="000F5B9C" w:rsidRPr="0049638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="000F5B9C" w:rsidRPr="0049638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="000F5B9C" w:rsidRPr="0049638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="000F5B9C" w:rsidRPr="0049638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="009D3527" w:rsidRPr="0049638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(3.1)</w:t>
      </w:r>
    </w:p>
    <w:bookmarkEnd w:id="7"/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AA47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47B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A47BA">
        <w:rPr>
          <w:rFonts w:ascii="Times New Roman" w:hAnsi="Times New Roman" w:cs="Times New Roman"/>
          <w:sz w:val="28"/>
          <w:szCs w:val="28"/>
        </w:rPr>
        <w:t>концентрация</w:t>
      </w:r>
      <w:proofErr w:type="gramEnd"/>
      <w:r w:rsidRPr="00AA47BA">
        <w:rPr>
          <w:rFonts w:ascii="Times New Roman" w:hAnsi="Times New Roman" w:cs="Times New Roman"/>
          <w:sz w:val="28"/>
          <w:szCs w:val="28"/>
        </w:rPr>
        <w:t xml:space="preserve"> диффундирующего вещества, 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D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9D3527">
        <w:rPr>
          <w:rFonts w:ascii="Times New Roman" w:hAnsi="Times New Roman" w:cs="Times New Roman"/>
          <w:sz w:val="28"/>
          <w:szCs w:val="28"/>
        </w:rPr>
        <w:t>- коэффициент диффузии, кото</w:t>
      </w:r>
      <w:r w:rsidRPr="00AA47BA">
        <w:rPr>
          <w:rFonts w:ascii="Times New Roman" w:hAnsi="Times New Roman" w:cs="Times New Roman"/>
          <w:sz w:val="28"/>
          <w:szCs w:val="28"/>
        </w:rPr>
        <w:t xml:space="preserve">рый в общем случае зависит от концентрации и координаты </w:t>
      </w:r>
      <w:r w:rsidR="009D3527" w:rsidRPr="009D3527">
        <w:rPr>
          <w:rFonts w:ascii="Times New Roman" w:hAnsi="Times New Roman" w:cs="Times New Roman"/>
          <w:sz w:val="28"/>
          <w:szCs w:val="28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</w:rPr>
        <w:t>х</w:t>
      </w:r>
    </w:p>
    <w:p w:rsidR="0089638C" w:rsidRDefault="000F5B9C" w:rsidP="0089638C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>
        <w:rPr>
          <w:noProof/>
          <w:lang w:bidi="ar-SA"/>
        </w:rPr>
        <w:drawing>
          <wp:inline distT="0" distB="0" distL="0" distR="0" wp14:anchorId="6592F677" wp14:editId="5206263F">
            <wp:extent cx="4063365" cy="852805"/>
            <wp:effectExtent l="0" t="0" r="0" b="0"/>
            <wp:docPr id="18" name="Рисунок 18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9C" w:rsidRPr="00AA47BA" w:rsidRDefault="000F5B9C" w:rsidP="000F5B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В нашем случае коэффициент диффузии пол</w:t>
      </w:r>
      <w:r>
        <w:rPr>
          <w:rFonts w:ascii="Times New Roman" w:hAnsi="Times New Roman" w:cs="Times New Roman"/>
          <w:sz w:val="28"/>
          <w:szCs w:val="28"/>
        </w:rPr>
        <w:t>агаем не зависящим от концентра</w:t>
      </w:r>
      <w:r w:rsidRPr="00AA47BA">
        <w:rPr>
          <w:rFonts w:ascii="Times New Roman" w:hAnsi="Times New Roman" w:cs="Times New Roman"/>
          <w:sz w:val="28"/>
          <w:szCs w:val="28"/>
        </w:rPr>
        <w:t>ции и, следовательно, от координаты х.</w:t>
      </w:r>
    </w:p>
    <w:p w:rsidR="000F5B9C" w:rsidRPr="00AA47BA" w:rsidRDefault="000F5B9C" w:rsidP="000F5B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Граничные условия</w:t>
      </w:r>
    </w:p>
    <w:p w:rsidR="00834076" w:rsidRDefault="00834076" w:rsidP="00AE51DE">
      <w:pPr>
        <w:ind w:firstLine="7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21986" cy="636892"/>
            <wp:effectExtent l="0" t="0" r="0" b="0"/>
            <wp:docPr id="17" name="Рисунок 17" descr="C: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DE" w:rsidRPr="00AA47BA" w:rsidRDefault="00AE51DE" w:rsidP="00AE51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Но данное условие непосредственно вытекает </w:t>
      </w:r>
      <w:r>
        <w:rPr>
          <w:rFonts w:ascii="Times New Roman" w:hAnsi="Times New Roman" w:cs="Times New Roman"/>
          <w:sz w:val="28"/>
          <w:szCs w:val="28"/>
        </w:rPr>
        <w:t>из используемой модели, следова</w:t>
      </w:r>
      <w:r w:rsidRPr="00AA47BA">
        <w:rPr>
          <w:rFonts w:ascii="Times New Roman" w:hAnsi="Times New Roman" w:cs="Times New Roman"/>
          <w:sz w:val="28"/>
          <w:szCs w:val="28"/>
        </w:rPr>
        <w:t>тельно, не будем его использовать.</w:t>
      </w:r>
    </w:p>
    <w:p w:rsidR="00AE51DE" w:rsidRDefault="00AE51DE" w:rsidP="00AE51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7BA">
        <w:rPr>
          <w:rFonts w:ascii="Times New Roman" w:hAnsi="Times New Roman" w:cs="Times New Roman"/>
          <w:sz w:val="28"/>
          <w:szCs w:val="28"/>
        </w:rPr>
        <w:t>Начальные условия</w:t>
      </w:r>
    </w:p>
    <w:p w:rsidR="00834076" w:rsidRPr="00AE51DE" w:rsidRDefault="00834076" w:rsidP="00AE51DE">
      <w:pPr>
        <w:ind w:firstLine="709"/>
        <w:rPr>
          <w:sz w:val="2"/>
          <w:szCs w:val="2"/>
          <w:lang w:val="en-US"/>
        </w:rPr>
      </w:pPr>
      <w:r>
        <w:rPr>
          <w:noProof/>
          <w:lang w:bidi="ar-SA"/>
        </w:rPr>
        <w:drawing>
          <wp:inline distT="0" distB="0" distL="0" distR="0" wp14:anchorId="52010CC4" wp14:editId="0D5393D9">
            <wp:extent cx="4315460" cy="924560"/>
            <wp:effectExtent l="0" t="0" r="0" b="0"/>
            <wp:docPr id="16" name="Рисунок 16" descr="C: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DE" w:rsidRPr="00AA47BA" w:rsidRDefault="00AE51DE" w:rsidP="00AE51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Данную задачу будем решать методом Фурье, который заключается в поиске решения дифференциального уравнения с частным</w:t>
      </w:r>
      <w:r>
        <w:rPr>
          <w:rFonts w:ascii="Times New Roman" w:hAnsi="Times New Roman" w:cs="Times New Roman"/>
          <w:sz w:val="28"/>
          <w:szCs w:val="28"/>
        </w:rPr>
        <w:t>и производными в виде произведе</w:t>
      </w:r>
      <w:r w:rsidRPr="00AA47BA">
        <w:rPr>
          <w:rFonts w:ascii="Times New Roman" w:hAnsi="Times New Roman" w:cs="Times New Roman"/>
          <w:sz w:val="28"/>
          <w:szCs w:val="28"/>
        </w:rPr>
        <w:t>ния двух функций, каждая из которых зависит тольк</w:t>
      </w:r>
      <w:r>
        <w:rPr>
          <w:rFonts w:ascii="Times New Roman" w:hAnsi="Times New Roman" w:cs="Times New Roman"/>
          <w:sz w:val="28"/>
          <w:szCs w:val="28"/>
        </w:rPr>
        <w:t>о от одной переменной. Метод Фу</w:t>
      </w:r>
      <w:r w:rsidRPr="00AA47BA">
        <w:rPr>
          <w:rFonts w:ascii="Times New Roman" w:hAnsi="Times New Roman" w:cs="Times New Roman"/>
          <w:sz w:val="28"/>
          <w:szCs w:val="28"/>
        </w:rPr>
        <w:t>рье позволяет находить решения дифференциальны</w:t>
      </w:r>
      <w:r>
        <w:rPr>
          <w:rFonts w:ascii="Times New Roman" w:hAnsi="Times New Roman" w:cs="Times New Roman"/>
          <w:sz w:val="28"/>
          <w:szCs w:val="28"/>
        </w:rPr>
        <w:t>х уравнений с частными производ</w:t>
      </w:r>
      <w:r w:rsidRPr="00AA47BA">
        <w:rPr>
          <w:rFonts w:ascii="Times New Roman" w:hAnsi="Times New Roman" w:cs="Times New Roman"/>
          <w:sz w:val="28"/>
          <w:szCs w:val="28"/>
        </w:rPr>
        <w:t>ными только при условии возможности раздел</w:t>
      </w:r>
      <w:r w:rsidR="0008410B">
        <w:rPr>
          <w:rFonts w:ascii="Times New Roman" w:hAnsi="Times New Roman" w:cs="Times New Roman"/>
          <w:sz w:val="28"/>
          <w:szCs w:val="28"/>
        </w:rPr>
        <w:t xml:space="preserve">ения переменных, тогда, при </w:t>
      </w:r>
      <w:proofErr w:type="spellStart"/>
      <w:r w:rsidR="0008410B">
        <w:rPr>
          <w:rFonts w:ascii="Times New Roman" w:hAnsi="Times New Roman" w:cs="Times New Roman"/>
          <w:sz w:val="28"/>
          <w:szCs w:val="28"/>
        </w:rPr>
        <w:t>пом</w:t>
      </w:r>
      <w:r w:rsidRPr="00AA47BA">
        <w:rPr>
          <w:rFonts w:ascii="Times New Roman" w:hAnsi="Times New Roman" w:cs="Times New Roman"/>
          <w:sz w:val="28"/>
          <w:szCs w:val="28"/>
        </w:rPr>
        <w:t>щи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 введения дополнительного параметра, удаётся свести решение дифференциального уравнения с частными производными к решению</w:t>
      </w:r>
      <w:r>
        <w:rPr>
          <w:rFonts w:ascii="Times New Roman" w:hAnsi="Times New Roman" w:cs="Times New Roman"/>
          <w:sz w:val="28"/>
          <w:szCs w:val="28"/>
        </w:rPr>
        <w:t xml:space="preserve"> системы линейных дифференциаль</w:t>
      </w:r>
      <w:r w:rsidRPr="00AA47BA">
        <w:rPr>
          <w:rFonts w:ascii="Times New Roman" w:hAnsi="Times New Roman" w:cs="Times New Roman"/>
          <w:sz w:val="28"/>
          <w:szCs w:val="28"/>
        </w:rPr>
        <w:t>ных уравнений, решение каждого из которых можно представить в квадратурах. Для</w:t>
      </w:r>
      <w:r w:rsidRPr="00AE51DE">
        <w:rPr>
          <w:rFonts w:ascii="Times New Roman" w:hAnsi="Times New Roman" w:cs="Times New Roman"/>
          <w:sz w:val="28"/>
          <w:szCs w:val="28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</w:rPr>
        <w:t xml:space="preserve">этого представим 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x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  <w:r w:rsidRPr="00AE51D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t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AA47BA">
        <w:rPr>
          <w:rFonts w:ascii="Times New Roman" w:hAnsi="Times New Roman" w:cs="Times New Roman"/>
          <w:sz w:val="28"/>
          <w:szCs w:val="28"/>
        </w:rPr>
        <w:t>в виде:</w:t>
      </w:r>
    </w:p>
    <w:p w:rsidR="00AE51DE" w:rsidRPr="004776CA" w:rsidRDefault="00AE51DE" w:rsidP="00834076">
      <w:pPr>
        <w:rPr>
          <w:rFonts w:ascii="Times New Roman" w:hAnsi="Times New Roman" w:cs="Times New Roman"/>
          <w:sz w:val="2"/>
          <w:szCs w:val="28"/>
          <w:lang w:val="en-US"/>
        </w:rPr>
      </w:pPr>
    </w:p>
    <w:p w:rsidR="0008410B" w:rsidRDefault="0008410B" w:rsidP="000841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bidi="ar-SA"/>
        </w:rPr>
        <w:drawing>
          <wp:inline distT="0" distB="0" distL="0" distR="0" wp14:anchorId="6706835C" wp14:editId="7FEA49D8">
            <wp:extent cx="4535504" cy="847618"/>
            <wp:effectExtent l="0" t="0" r="0" b="0"/>
            <wp:docPr id="20" name="Рисунок 20" descr="C: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Temp\FineReader12.00\media\image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34"/>
                    <a:stretch/>
                  </pic:blipFill>
                  <pic:spPr bwMode="auto">
                    <a:xfrm>
                      <a:off x="0" y="0"/>
                      <a:ext cx="4535805" cy="84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6CA" w:rsidRPr="004776CA" w:rsidRDefault="0008410B" w:rsidP="004776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Подставляем 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(3.5) (3.6) (3.7) </w:t>
      </w:r>
      <w:r w:rsidRPr="00AA47BA">
        <w:rPr>
          <w:rFonts w:ascii="Times New Roman" w:hAnsi="Times New Roman" w:cs="Times New Roman"/>
          <w:sz w:val="28"/>
          <w:szCs w:val="28"/>
        </w:rPr>
        <w:t xml:space="preserve">во второй закон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Фика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 (3.1):</w:t>
      </w:r>
    </w:p>
    <w:p w:rsidR="00834076" w:rsidRDefault="00834076" w:rsidP="00834076">
      <w:pPr>
        <w:rPr>
          <w:sz w:val="2"/>
          <w:szCs w:val="2"/>
        </w:rPr>
      </w:pPr>
    </w:p>
    <w:p w:rsidR="00834076" w:rsidRDefault="00834076" w:rsidP="008009CE">
      <w:pPr>
        <w:ind w:firstLine="709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78106" cy="267128"/>
            <wp:effectExtent l="0" t="0" r="0" b="0"/>
            <wp:docPr id="14" name="Рисунок 14" descr="C: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Temp\FineReader12.00\media\image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1"/>
                    <a:stretch/>
                  </pic:blipFill>
                  <pic:spPr bwMode="auto">
                    <a:xfrm>
                      <a:off x="0" y="0"/>
                      <a:ext cx="4381499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6CA" w:rsidRDefault="004776CA" w:rsidP="004776CA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Разделим </w:t>
      </w:r>
      <w:r w:rsidRPr="00AA47BA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(3.8) </w:t>
      </w:r>
      <w:r w:rsidRPr="00AA47BA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4776CA" w:rsidRDefault="004776CA" w:rsidP="008009CE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bidi="ar-SA"/>
        </w:rPr>
        <w:lastRenderedPageBreak/>
        <w:drawing>
          <wp:inline distT="0" distB="0" distL="0" distR="0" wp14:anchorId="24EE22D5" wp14:editId="5EBAFD93">
            <wp:extent cx="1880235" cy="405765"/>
            <wp:effectExtent l="0" t="0" r="0" b="0"/>
            <wp:docPr id="21" name="Рисунок 21" descr="C: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76" w:rsidRPr="004776CA" w:rsidRDefault="004776CA" w:rsidP="004776CA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7BA">
        <w:rPr>
          <w:rFonts w:ascii="Times New Roman" w:hAnsi="Times New Roman" w:cs="Times New Roman"/>
          <w:sz w:val="28"/>
          <w:szCs w:val="28"/>
        </w:rPr>
        <w:t>Получим</w:t>
      </w:r>
    </w:p>
    <w:p w:rsidR="00834076" w:rsidRDefault="00834076" w:rsidP="008009C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70630" cy="621665"/>
            <wp:effectExtent l="0" t="0" r="0" b="0"/>
            <wp:docPr id="12" name="Рисунок 12" descr="C: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CA" w:rsidRPr="000911CB" w:rsidRDefault="004776CA" w:rsidP="000911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Последнее равенство возможно лишь в том случае, когда обе части уравнения равны одной и той же константе, обозначим её, например, </w:t>
      </w:r>
      <w:r w:rsidR="000911CB" w:rsidRPr="000911CB">
        <w:rPr>
          <w:rFonts w:ascii="Times New Roman" w:hAnsi="Times New Roman" w:cs="Times New Roman"/>
          <w:sz w:val="28"/>
          <w:szCs w:val="28"/>
        </w:rPr>
        <w:t xml:space="preserve">- </w:t>
      </w:r>
      <w:r w:rsidR="000911CB">
        <w:rPr>
          <w:rFonts w:ascii="Times New Roman" w:hAnsi="Times New Roman" w:cs="Times New Roman"/>
          <w:sz w:val="28"/>
          <w:szCs w:val="28"/>
        </w:rPr>
        <w:t>λ</w:t>
      </w:r>
      <w:r w:rsidR="000911CB" w:rsidRPr="000911C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34076" w:rsidRDefault="00834076" w:rsidP="008009C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C52BC73" wp14:editId="6D146390">
            <wp:extent cx="4304665" cy="611505"/>
            <wp:effectExtent l="0" t="0" r="0" b="0"/>
            <wp:docPr id="11" name="Рисунок 11" descr="C: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CB" w:rsidRPr="000911CB" w:rsidRDefault="000911CB" w:rsidP="000911C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7BA">
        <w:rPr>
          <w:rFonts w:ascii="Times New Roman" w:hAnsi="Times New Roman" w:cs="Times New Roman"/>
          <w:sz w:val="28"/>
          <w:szCs w:val="28"/>
        </w:rPr>
        <w:t>откуда</w:t>
      </w:r>
    </w:p>
    <w:p w:rsidR="00834076" w:rsidRDefault="00834076" w:rsidP="008009C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31695" cy="698500"/>
            <wp:effectExtent l="0" t="0" r="0" b="0"/>
            <wp:docPr id="10" name="Рисунок 10" descr="C: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CB" w:rsidRPr="008009CE" w:rsidRDefault="000911CB" w:rsidP="008009C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7BA">
        <w:rPr>
          <w:rFonts w:ascii="Times New Roman" w:hAnsi="Times New Roman" w:cs="Times New Roman"/>
          <w:sz w:val="28"/>
          <w:szCs w:val="28"/>
        </w:rPr>
        <w:t>Рассмотрим первое уравнение</w:t>
      </w:r>
    </w:p>
    <w:p w:rsidR="00834076" w:rsidRDefault="00834076" w:rsidP="008009C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44700" cy="344170"/>
            <wp:effectExtent l="0" t="0" r="0" b="0"/>
            <wp:docPr id="9" name="Рисунок 9" descr="C: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9CE" w:rsidRPr="008009CE" w:rsidRDefault="008009CE" w:rsidP="008009C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7BA">
        <w:rPr>
          <w:rFonts w:ascii="Times New Roman" w:hAnsi="Times New Roman" w:cs="Times New Roman"/>
          <w:sz w:val="28"/>
          <w:szCs w:val="28"/>
        </w:rPr>
        <w:t>Его решением является</w:t>
      </w:r>
    </w:p>
    <w:p w:rsidR="00834076" w:rsidRDefault="00834076" w:rsidP="008009C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73500" cy="369570"/>
            <wp:effectExtent l="0" t="0" r="0" b="0"/>
            <wp:docPr id="8" name="Рисунок 8" descr="C: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9CE" w:rsidRPr="008009CE" w:rsidRDefault="008009CE" w:rsidP="008009C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7BA">
        <w:rPr>
          <w:rFonts w:ascii="Times New Roman" w:hAnsi="Times New Roman" w:cs="Times New Roman"/>
          <w:sz w:val="28"/>
          <w:szCs w:val="28"/>
        </w:rPr>
        <w:t>Решением второго уравнения является функция</w:t>
      </w:r>
    </w:p>
    <w:p w:rsidR="00834076" w:rsidRDefault="00834076" w:rsidP="008009C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45230" cy="380365"/>
            <wp:effectExtent l="0" t="0" r="0" b="0"/>
            <wp:docPr id="7" name="Рисунок 7" descr="C: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76" w:rsidRPr="008009CE" w:rsidRDefault="008009CE" w:rsidP="008009C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7BA">
        <w:rPr>
          <w:rFonts w:ascii="Times New Roman" w:hAnsi="Times New Roman" w:cs="Times New Roman"/>
          <w:sz w:val="28"/>
          <w:szCs w:val="28"/>
        </w:rPr>
        <w:t>Тогда из (3.5) следует, что</w:t>
      </w:r>
    </w:p>
    <w:p w:rsidR="00834076" w:rsidRDefault="00834076" w:rsidP="008009C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53335" cy="369570"/>
            <wp:effectExtent l="0" t="0" r="0" b="0"/>
            <wp:docPr id="6" name="Рисунок 6" descr="C: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76" w:rsidRPr="008009CE" w:rsidRDefault="008009CE" w:rsidP="008009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Получили частное решение уравнения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Фика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, общее решение - суперпозиция всех частных, на основании чего запишем</w:t>
      </w:r>
    </w:p>
    <w:p w:rsidR="00834076" w:rsidRDefault="00834076" w:rsidP="008009C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3EFAC49" wp14:editId="6CB12337">
            <wp:extent cx="4582160" cy="457200"/>
            <wp:effectExtent l="0" t="0" r="0" b="0"/>
            <wp:docPr id="5" name="Рисунок 5" descr="C: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9CE" w:rsidRPr="00AA47BA" w:rsidRDefault="008009CE" w:rsidP="008009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(3.13) - общее решение уравнения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Фика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.</w:t>
      </w:r>
    </w:p>
    <w:p w:rsidR="00834076" w:rsidRPr="00281A0C" w:rsidRDefault="008009CE" w:rsidP="008009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Используя начальные условия (3.4), получим:</w:t>
      </w:r>
    </w:p>
    <w:p w:rsidR="00834076" w:rsidRDefault="00834076" w:rsidP="008009C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69187" cy="498297"/>
            <wp:effectExtent l="0" t="0" r="0" b="0"/>
            <wp:docPr id="4" name="Рисунок 4" descr="C: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Temp\FineReader12.00\media\image1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12"/>
                    <a:stretch/>
                  </pic:blipFill>
                  <pic:spPr bwMode="auto">
                    <a:xfrm>
                      <a:off x="0" y="0"/>
                      <a:ext cx="2969260" cy="49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9CE" w:rsidRPr="00AA47BA" w:rsidRDefault="008009CE" w:rsidP="008009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(обращение преобразования Фурье).</w:t>
      </w:r>
    </w:p>
    <w:p w:rsidR="008009CE" w:rsidRPr="008009CE" w:rsidRDefault="008009CE" w:rsidP="008009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Подставив его в общее решение, получим</w:t>
      </w:r>
    </w:p>
    <w:p w:rsidR="00834076" w:rsidRDefault="00834076" w:rsidP="00834076">
      <w:pPr>
        <w:rPr>
          <w:sz w:val="2"/>
          <w:szCs w:val="2"/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5255260" cy="595630"/>
            <wp:effectExtent l="0" t="0" r="0" b="0"/>
            <wp:docPr id="3" name="Рисунок 3" descr="C: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9CE" w:rsidRPr="00AA47BA" w:rsidRDefault="008009CE" w:rsidP="008009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(3.14) - распределение концентрации</w:t>
      </w:r>
      <w:proofErr w:type="gramStart"/>
      <w:r w:rsidRPr="00AA47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A47BA">
        <w:rPr>
          <w:rFonts w:ascii="Times New Roman" w:hAnsi="Times New Roman" w:cs="Times New Roman"/>
          <w:sz w:val="28"/>
          <w:szCs w:val="28"/>
        </w:rPr>
        <w:t xml:space="preserve"> в структуре ПМД.</w:t>
      </w:r>
    </w:p>
    <w:p w:rsidR="008009CE" w:rsidRPr="008009CE" w:rsidRDefault="008009CE" w:rsidP="008009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При изменении в повторном интеграле порядка интегрирования и вычислении одного из повторных интегралов получим более удобную форму записи для искомого распределения концентрации</w:t>
      </w:r>
    </w:p>
    <w:p w:rsidR="008009CE" w:rsidRPr="008009CE" w:rsidRDefault="008009CE" w:rsidP="00834076">
      <w:pPr>
        <w:rPr>
          <w:sz w:val="2"/>
          <w:szCs w:val="2"/>
        </w:rPr>
      </w:pPr>
    </w:p>
    <w:p w:rsidR="008009CE" w:rsidRPr="008009CE" w:rsidRDefault="008009CE" w:rsidP="00834076">
      <w:pPr>
        <w:rPr>
          <w:sz w:val="2"/>
          <w:szCs w:val="2"/>
        </w:rPr>
      </w:pPr>
    </w:p>
    <w:p w:rsidR="00834076" w:rsidRDefault="00834076" w:rsidP="008009CE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659330" cy="626724"/>
            <wp:effectExtent l="0" t="0" r="0" b="0"/>
            <wp:docPr id="2" name="Рисунок 2" descr="C: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Temp\FineReader12.00\media\image1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0269"/>
                    <a:stretch/>
                  </pic:blipFill>
                  <pic:spPr bwMode="auto">
                    <a:xfrm>
                      <a:off x="0" y="0"/>
                      <a:ext cx="4659630" cy="62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fldChar w:fldCharType="begin"/>
      </w:r>
      <w:r w:rsidRPr="00AA47BA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"C:\\Temp\\FineReader12.00\\media\\image9.jpeg" \* MERGEFORMATINET </w:instrText>
      </w:r>
      <w:r w:rsidRPr="00AA47BA">
        <w:rPr>
          <w:rFonts w:ascii="Times New Roman" w:hAnsi="Times New Roman" w:cs="Times New Roman"/>
          <w:sz w:val="28"/>
          <w:szCs w:val="28"/>
        </w:rPr>
        <w:fldChar w:fldCharType="separate"/>
      </w:r>
      <w:r w:rsidR="00921FAC">
        <w:rPr>
          <w:rFonts w:ascii="Times New Roman" w:hAnsi="Times New Roman" w:cs="Times New Roman"/>
          <w:sz w:val="28"/>
          <w:szCs w:val="28"/>
        </w:rPr>
        <w:fldChar w:fldCharType="begin"/>
      </w:r>
      <w:r w:rsidR="00921FAC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"C:\\Temp\\FineReader12.00\\media\\image9.jpeg" \* MERGEFORMATINET </w:instrText>
      </w:r>
      <w:r w:rsidR="00921FAC">
        <w:rPr>
          <w:rFonts w:ascii="Times New Roman" w:hAnsi="Times New Roman" w:cs="Times New Roman"/>
          <w:sz w:val="28"/>
          <w:szCs w:val="28"/>
        </w:rPr>
        <w:fldChar w:fldCharType="separate"/>
      </w:r>
      <w:r w:rsidR="003409AD">
        <w:rPr>
          <w:rFonts w:ascii="Times New Roman" w:hAnsi="Times New Roman" w:cs="Times New Roman"/>
          <w:sz w:val="28"/>
          <w:szCs w:val="28"/>
        </w:rPr>
        <w:fldChar w:fldCharType="begin"/>
      </w:r>
      <w:r w:rsidR="003409AD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"C:\\Temp\\FineReader12.00\\media\\image9.jpeg" \* MERGEFORMATINET </w:instrText>
      </w:r>
      <w:r w:rsidR="003409AD">
        <w:rPr>
          <w:rFonts w:ascii="Times New Roman" w:hAnsi="Times New Roman" w:cs="Times New Roman"/>
          <w:sz w:val="28"/>
          <w:szCs w:val="28"/>
        </w:rPr>
        <w:fldChar w:fldCharType="separate"/>
      </w:r>
      <w:r w:rsidR="00A83514">
        <w:rPr>
          <w:rFonts w:ascii="Times New Roman" w:hAnsi="Times New Roman" w:cs="Times New Roman"/>
          <w:sz w:val="28"/>
          <w:szCs w:val="28"/>
        </w:rPr>
        <w:fldChar w:fldCharType="begin"/>
      </w:r>
      <w:r w:rsidR="00A83514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"C:\\Temp\\FineReader12.00\\media\\image9.jpeg" \* MERGEFORMATINET </w:instrText>
      </w:r>
      <w:r w:rsidR="00A83514">
        <w:rPr>
          <w:rFonts w:ascii="Times New Roman" w:hAnsi="Times New Roman" w:cs="Times New Roman"/>
          <w:sz w:val="28"/>
          <w:szCs w:val="28"/>
        </w:rPr>
        <w:fldChar w:fldCharType="separate"/>
      </w:r>
      <w:r w:rsidR="00D75EB9">
        <w:rPr>
          <w:rFonts w:ascii="Times New Roman" w:hAnsi="Times New Roman" w:cs="Times New Roman"/>
          <w:sz w:val="28"/>
          <w:szCs w:val="28"/>
        </w:rPr>
        <w:fldChar w:fldCharType="begin"/>
      </w:r>
      <w:r w:rsidR="00D75EB9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"C:\\Temp\\FineReader12.00\\media\\image9.jpeg" \* MERGEFORMATINET </w:instrText>
      </w:r>
      <w:r w:rsidR="00D75EB9">
        <w:rPr>
          <w:rFonts w:ascii="Times New Roman" w:hAnsi="Times New Roman" w:cs="Times New Roman"/>
          <w:sz w:val="28"/>
          <w:szCs w:val="28"/>
        </w:rPr>
        <w:fldChar w:fldCharType="separate"/>
      </w:r>
      <w:r w:rsidR="00EA10E7">
        <w:rPr>
          <w:rFonts w:ascii="Times New Roman" w:hAnsi="Times New Roman" w:cs="Times New Roman"/>
          <w:sz w:val="28"/>
          <w:szCs w:val="28"/>
        </w:rPr>
        <w:fldChar w:fldCharType="begin"/>
      </w:r>
      <w:r w:rsidR="00EA10E7">
        <w:rPr>
          <w:rFonts w:ascii="Times New Roman" w:hAnsi="Times New Roman" w:cs="Times New Roman"/>
          <w:sz w:val="28"/>
          <w:szCs w:val="28"/>
        </w:rPr>
        <w:instrText xml:space="preserve"> INCLUDEPICTURE  "C:\\Users\\Temp\\FineReader12.00\\media\\image9.jpeg" \* MERGEFORMATINET </w:instrText>
      </w:r>
      <w:r w:rsidR="00EA10E7">
        <w:rPr>
          <w:rFonts w:ascii="Times New Roman" w:hAnsi="Times New Roman" w:cs="Times New Roman"/>
          <w:sz w:val="28"/>
          <w:szCs w:val="28"/>
        </w:rPr>
        <w:fldChar w:fldCharType="separate"/>
      </w:r>
      <w:r w:rsidR="00AF4226">
        <w:rPr>
          <w:rFonts w:ascii="Times New Roman" w:hAnsi="Times New Roman" w:cs="Times New Roman"/>
          <w:sz w:val="28"/>
          <w:szCs w:val="28"/>
        </w:rPr>
        <w:fldChar w:fldCharType="begin"/>
      </w:r>
      <w:r w:rsidR="00AF422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F4226">
        <w:rPr>
          <w:rFonts w:ascii="Times New Roman" w:hAnsi="Times New Roman" w:cs="Times New Roman"/>
          <w:sz w:val="28"/>
          <w:szCs w:val="28"/>
        </w:rPr>
        <w:instrText>INCLUDEPICTURE  "G:\\..\\..\\..\\Temp\\FineReader12.00\\media\\image9.jpeg" \* MERGE</w:instrText>
      </w:r>
      <w:r w:rsidR="00AF4226">
        <w:rPr>
          <w:rFonts w:ascii="Times New Roman" w:hAnsi="Times New Roman" w:cs="Times New Roman"/>
          <w:sz w:val="28"/>
          <w:szCs w:val="28"/>
        </w:rPr>
        <w:instrText>FORMATINET</w:instrText>
      </w:r>
      <w:r w:rsidR="00AF422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F4226">
        <w:rPr>
          <w:rFonts w:ascii="Times New Roman" w:hAnsi="Times New Roman" w:cs="Times New Roman"/>
          <w:sz w:val="28"/>
          <w:szCs w:val="28"/>
        </w:rPr>
        <w:fldChar w:fldCharType="separate"/>
      </w:r>
      <w:r w:rsidR="007C2235">
        <w:rPr>
          <w:rFonts w:ascii="Times New Roman" w:hAnsi="Times New Roman" w:cs="Times New Roman"/>
          <w:sz w:val="28"/>
          <w:szCs w:val="28"/>
        </w:rPr>
        <w:pict>
          <v:shape id="_x0000_i1032" type="#_x0000_t75" style="width:350.6pt;height:246.25pt">
            <v:imagedata r:id="rId41" r:href="rId42"/>
          </v:shape>
        </w:pict>
      </w:r>
      <w:r w:rsidR="00AF4226">
        <w:rPr>
          <w:rFonts w:ascii="Times New Roman" w:hAnsi="Times New Roman" w:cs="Times New Roman"/>
          <w:sz w:val="28"/>
          <w:szCs w:val="28"/>
        </w:rPr>
        <w:fldChar w:fldCharType="end"/>
      </w:r>
      <w:r w:rsidR="00EA10E7">
        <w:rPr>
          <w:rFonts w:ascii="Times New Roman" w:hAnsi="Times New Roman" w:cs="Times New Roman"/>
          <w:sz w:val="28"/>
          <w:szCs w:val="28"/>
        </w:rPr>
        <w:fldChar w:fldCharType="end"/>
      </w:r>
      <w:r w:rsidR="00D75EB9">
        <w:rPr>
          <w:rFonts w:ascii="Times New Roman" w:hAnsi="Times New Roman" w:cs="Times New Roman"/>
          <w:sz w:val="28"/>
          <w:szCs w:val="28"/>
        </w:rPr>
        <w:fldChar w:fldCharType="end"/>
      </w:r>
      <w:r w:rsidR="00A83514">
        <w:rPr>
          <w:rFonts w:ascii="Times New Roman" w:hAnsi="Times New Roman" w:cs="Times New Roman"/>
          <w:sz w:val="28"/>
          <w:szCs w:val="28"/>
        </w:rPr>
        <w:fldChar w:fldCharType="end"/>
      </w:r>
      <w:r w:rsidR="003409AD">
        <w:rPr>
          <w:rFonts w:ascii="Times New Roman" w:hAnsi="Times New Roman" w:cs="Times New Roman"/>
          <w:sz w:val="28"/>
          <w:szCs w:val="28"/>
        </w:rPr>
        <w:fldChar w:fldCharType="end"/>
      </w:r>
      <w:r w:rsidR="00921FAC">
        <w:rPr>
          <w:rFonts w:ascii="Times New Roman" w:hAnsi="Times New Roman" w:cs="Times New Roman"/>
          <w:sz w:val="28"/>
          <w:szCs w:val="28"/>
        </w:rPr>
        <w:fldChar w:fldCharType="end"/>
      </w:r>
      <w:r w:rsidRPr="00AA47BA">
        <w:rPr>
          <w:rFonts w:ascii="Times New Roman" w:hAnsi="Times New Roman" w:cs="Times New Roman"/>
          <w:sz w:val="28"/>
          <w:szCs w:val="28"/>
        </w:rPr>
        <w:fldChar w:fldCharType="end"/>
      </w:r>
    </w:p>
    <w:p w:rsidR="00BB2410" w:rsidRPr="00281A0C" w:rsidRDefault="007C7B92" w:rsidP="00496389">
      <w:pPr>
        <w:pStyle w:val="a4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496389">
        <w:rPr>
          <w:rFonts w:ascii="Times New Roman" w:hAnsi="Times New Roman" w:cs="Times New Roman"/>
          <w:b/>
          <w:szCs w:val="28"/>
        </w:rPr>
        <w:t xml:space="preserve">Рисунок 9 - Зависимость концентрации </w:t>
      </w:r>
      <w:r w:rsidRPr="00496389">
        <w:rPr>
          <w:rFonts w:ascii="Times New Roman" w:hAnsi="Times New Roman" w:cs="Times New Roman"/>
          <w:b/>
          <w:szCs w:val="28"/>
          <w:lang w:val="en-US" w:eastAsia="en-US" w:bidi="en-US"/>
        </w:rPr>
        <w:t>Cd</w:t>
      </w:r>
      <w:r w:rsidRPr="00496389">
        <w:rPr>
          <w:rFonts w:ascii="Times New Roman" w:hAnsi="Times New Roman" w:cs="Times New Roman"/>
          <w:b/>
          <w:szCs w:val="28"/>
          <w:lang w:eastAsia="en-US" w:bidi="en-US"/>
        </w:rPr>
        <w:t xml:space="preserve"> </w:t>
      </w:r>
      <w:r w:rsidRPr="00496389">
        <w:rPr>
          <w:rFonts w:ascii="Times New Roman" w:hAnsi="Times New Roman" w:cs="Times New Roman"/>
          <w:b/>
          <w:szCs w:val="28"/>
        </w:rPr>
        <w:t xml:space="preserve">от толщины в необлученной структуре (толщина </w:t>
      </w:r>
      <w:r w:rsidRPr="00496389">
        <w:rPr>
          <w:rFonts w:ascii="Times New Roman" w:hAnsi="Times New Roman" w:cs="Times New Roman"/>
          <w:b/>
          <w:szCs w:val="28"/>
          <w:lang w:val="en-US" w:eastAsia="en-US" w:bidi="en-US"/>
        </w:rPr>
        <w:t>Cd</w:t>
      </w:r>
      <w:r w:rsidRPr="00496389">
        <w:rPr>
          <w:rFonts w:ascii="Times New Roman" w:hAnsi="Times New Roman" w:cs="Times New Roman"/>
          <w:b/>
          <w:szCs w:val="28"/>
          <w:lang w:eastAsia="en-US" w:bidi="en-US"/>
        </w:rPr>
        <w:t xml:space="preserve"> </w:t>
      </w:r>
      <w:r w:rsidRPr="00496389">
        <w:rPr>
          <w:rFonts w:ascii="Times New Roman" w:hAnsi="Times New Roman" w:cs="Times New Roman"/>
          <w:b/>
          <w:szCs w:val="28"/>
        </w:rPr>
        <w:t xml:space="preserve">=100 </w:t>
      </w:r>
      <w:proofErr w:type="spellStart"/>
      <w:r w:rsidRPr="00496389">
        <w:rPr>
          <w:rFonts w:ascii="Times New Roman" w:hAnsi="Times New Roman" w:cs="Times New Roman"/>
          <w:b/>
          <w:szCs w:val="28"/>
        </w:rPr>
        <w:t>отн</w:t>
      </w:r>
      <w:proofErr w:type="spellEnd"/>
      <w:r w:rsidRPr="00496389">
        <w:rPr>
          <w:rFonts w:ascii="Times New Roman" w:hAnsi="Times New Roman" w:cs="Times New Roman"/>
          <w:b/>
          <w:szCs w:val="28"/>
        </w:rPr>
        <w:t>. ед.)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fldChar w:fldCharType="begin"/>
      </w:r>
      <w:r w:rsidRPr="00AA47BA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"C:\\Temp\\FineReader12.00\\media\\image10.jpeg" \* MERGEFORMATINET </w:instrText>
      </w:r>
      <w:r w:rsidRPr="00AA47BA">
        <w:rPr>
          <w:rFonts w:ascii="Times New Roman" w:hAnsi="Times New Roman" w:cs="Times New Roman"/>
          <w:sz w:val="28"/>
          <w:szCs w:val="28"/>
        </w:rPr>
        <w:fldChar w:fldCharType="separate"/>
      </w:r>
      <w:r w:rsidR="00921FAC">
        <w:rPr>
          <w:rFonts w:ascii="Times New Roman" w:hAnsi="Times New Roman" w:cs="Times New Roman"/>
          <w:sz w:val="28"/>
          <w:szCs w:val="28"/>
        </w:rPr>
        <w:fldChar w:fldCharType="begin"/>
      </w:r>
      <w:r w:rsidR="00921FAC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"C:\\Temp\\FineReader12.00\\media\\image10.jpeg" \* MERGEFORMATINET </w:instrText>
      </w:r>
      <w:r w:rsidR="00921FAC">
        <w:rPr>
          <w:rFonts w:ascii="Times New Roman" w:hAnsi="Times New Roman" w:cs="Times New Roman"/>
          <w:sz w:val="28"/>
          <w:szCs w:val="28"/>
        </w:rPr>
        <w:fldChar w:fldCharType="separate"/>
      </w:r>
      <w:r w:rsidR="003409AD">
        <w:rPr>
          <w:rFonts w:ascii="Times New Roman" w:hAnsi="Times New Roman" w:cs="Times New Roman"/>
          <w:sz w:val="28"/>
          <w:szCs w:val="28"/>
        </w:rPr>
        <w:fldChar w:fldCharType="begin"/>
      </w:r>
      <w:r w:rsidR="003409AD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"C:\\Temp\\FineReader12.00\\media\\image10.jpeg" \* MERGEFORMATINET </w:instrText>
      </w:r>
      <w:r w:rsidR="003409AD">
        <w:rPr>
          <w:rFonts w:ascii="Times New Roman" w:hAnsi="Times New Roman" w:cs="Times New Roman"/>
          <w:sz w:val="28"/>
          <w:szCs w:val="28"/>
        </w:rPr>
        <w:fldChar w:fldCharType="separate"/>
      </w:r>
      <w:r w:rsidR="00A83514">
        <w:rPr>
          <w:rFonts w:ascii="Times New Roman" w:hAnsi="Times New Roman" w:cs="Times New Roman"/>
          <w:sz w:val="28"/>
          <w:szCs w:val="28"/>
        </w:rPr>
        <w:fldChar w:fldCharType="begin"/>
      </w:r>
      <w:r w:rsidR="00A83514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"C:\\Temp\\FineReader12.00\\media\\image10.jpeg" \* MERGEFORMATINET </w:instrText>
      </w:r>
      <w:r w:rsidR="00A83514">
        <w:rPr>
          <w:rFonts w:ascii="Times New Roman" w:hAnsi="Times New Roman" w:cs="Times New Roman"/>
          <w:sz w:val="28"/>
          <w:szCs w:val="28"/>
        </w:rPr>
        <w:fldChar w:fldCharType="separate"/>
      </w:r>
      <w:r w:rsidR="00D75EB9">
        <w:rPr>
          <w:rFonts w:ascii="Times New Roman" w:hAnsi="Times New Roman" w:cs="Times New Roman"/>
          <w:sz w:val="28"/>
          <w:szCs w:val="28"/>
        </w:rPr>
        <w:fldChar w:fldCharType="begin"/>
      </w:r>
      <w:r w:rsidR="00D75EB9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"C:\\Temp\\FineReader12.00\\media\\image10.jpeg" \* MERGEFORMATINET </w:instrText>
      </w:r>
      <w:r w:rsidR="00D75EB9">
        <w:rPr>
          <w:rFonts w:ascii="Times New Roman" w:hAnsi="Times New Roman" w:cs="Times New Roman"/>
          <w:sz w:val="28"/>
          <w:szCs w:val="28"/>
        </w:rPr>
        <w:fldChar w:fldCharType="separate"/>
      </w:r>
      <w:r w:rsidR="00EA10E7">
        <w:rPr>
          <w:rFonts w:ascii="Times New Roman" w:hAnsi="Times New Roman" w:cs="Times New Roman"/>
          <w:sz w:val="28"/>
          <w:szCs w:val="28"/>
        </w:rPr>
        <w:fldChar w:fldCharType="begin"/>
      </w:r>
      <w:r w:rsidR="00EA10E7">
        <w:rPr>
          <w:rFonts w:ascii="Times New Roman" w:hAnsi="Times New Roman" w:cs="Times New Roman"/>
          <w:sz w:val="28"/>
          <w:szCs w:val="28"/>
        </w:rPr>
        <w:instrText xml:space="preserve"> INCLUDEPICTURE  "C:\\Users\\Temp\\FineReader12.00\\media\\image10.jpeg" \* MERGEFORMATINET </w:instrText>
      </w:r>
      <w:r w:rsidR="00EA10E7">
        <w:rPr>
          <w:rFonts w:ascii="Times New Roman" w:hAnsi="Times New Roman" w:cs="Times New Roman"/>
          <w:sz w:val="28"/>
          <w:szCs w:val="28"/>
        </w:rPr>
        <w:fldChar w:fldCharType="separate"/>
      </w:r>
      <w:r w:rsidR="00AF4226">
        <w:rPr>
          <w:rFonts w:ascii="Times New Roman" w:hAnsi="Times New Roman" w:cs="Times New Roman"/>
          <w:sz w:val="28"/>
          <w:szCs w:val="28"/>
        </w:rPr>
        <w:fldChar w:fldCharType="begin"/>
      </w:r>
      <w:r w:rsidR="00AF422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F4226">
        <w:rPr>
          <w:rFonts w:ascii="Times New Roman" w:hAnsi="Times New Roman" w:cs="Times New Roman"/>
          <w:sz w:val="28"/>
          <w:szCs w:val="28"/>
        </w:rPr>
        <w:instrText>INCLUDEPICTURE  "G:\\..\\..\\..\\Temp\\FineReader12.00\\media\\image10.jpeg" \* MERGEFORMATINET</w:instrText>
      </w:r>
      <w:r w:rsidR="00AF422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F4226">
        <w:rPr>
          <w:rFonts w:ascii="Times New Roman" w:hAnsi="Times New Roman" w:cs="Times New Roman"/>
          <w:sz w:val="28"/>
          <w:szCs w:val="28"/>
        </w:rPr>
        <w:fldChar w:fldCharType="separate"/>
      </w:r>
      <w:r w:rsidR="007C2235">
        <w:rPr>
          <w:rFonts w:ascii="Times New Roman" w:hAnsi="Times New Roman" w:cs="Times New Roman"/>
          <w:sz w:val="28"/>
          <w:szCs w:val="28"/>
        </w:rPr>
        <w:pict>
          <v:shape id="_x0000_i1033" type="#_x0000_t75" style="width:382.95pt;height:195.15pt">
            <v:imagedata r:id="rId43" r:href="rId44"/>
          </v:shape>
        </w:pict>
      </w:r>
      <w:r w:rsidR="00AF4226">
        <w:rPr>
          <w:rFonts w:ascii="Times New Roman" w:hAnsi="Times New Roman" w:cs="Times New Roman"/>
          <w:sz w:val="28"/>
          <w:szCs w:val="28"/>
        </w:rPr>
        <w:fldChar w:fldCharType="end"/>
      </w:r>
      <w:r w:rsidR="00EA10E7">
        <w:rPr>
          <w:rFonts w:ascii="Times New Roman" w:hAnsi="Times New Roman" w:cs="Times New Roman"/>
          <w:sz w:val="28"/>
          <w:szCs w:val="28"/>
        </w:rPr>
        <w:fldChar w:fldCharType="end"/>
      </w:r>
      <w:r w:rsidR="00D75EB9">
        <w:rPr>
          <w:rFonts w:ascii="Times New Roman" w:hAnsi="Times New Roman" w:cs="Times New Roman"/>
          <w:sz w:val="28"/>
          <w:szCs w:val="28"/>
        </w:rPr>
        <w:fldChar w:fldCharType="end"/>
      </w:r>
      <w:r w:rsidR="00A83514">
        <w:rPr>
          <w:rFonts w:ascii="Times New Roman" w:hAnsi="Times New Roman" w:cs="Times New Roman"/>
          <w:sz w:val="28"/>
          <w:szCs w:val="28"/>
        </w:rPr>
        <w:fldChar w:fldCharType="end"/>
      </w:r>
      <w:r w:rsidR="003409AD">
        <w:rPr>
          <w:rFonts w:ascii="Times New Roman" w:hAnsi="Times New Roman" w:cs="Times New Roman"/>
          <w:sz w:val="28"/>
          <w:szCs w:val="28"/>
        </w:rPr>
        <w:fldChar w:fldCharType="end"/>
      </w:r>
      <w:r w:rsidR="00921FAC">
        <w:rPr>
          <w:rFonts w:ascii="Times New Roman" w:hAnsi="Times New Roman" w:cs="Times New Roman"/>
          <w:sz w:val="28"/>
          <w:szCs w:val="28"/>
        </w:rPr>
        <w:fldChar w:fldCharType="end"/>
      </w:r>
      <w:r w:rsidRPr="00AA47BA">
        <w:rPr>
          <w:rFonts w:ascii="Times New Roman" w:hAnsi="Times New Roman" w:cs="Times New Roman"/>
          <w:sz w:val="28"/>
          <w:szCs w:val="28"/>
        </w:rPr>
        <w:fldChar w:fldCharType="end"/>
      </w:r>
    </w:p>
    <w:p w:rsidR="00BB2410" w:rsidRPr="00AA47BA" w:rsidRDefault="007C7B92" w:rsidP="0049638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X</w:t>
      </w:r>
    </w:p>
    <w:p w:rsidR="00BB2410" w:rsidRPr="00496389" w:rsidRDefault="007C7B92" w:rsidP="00496389">
      <w:pPr>
        <w:pStyle w:val="a4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496389">
        <w:rPr>
          <w:rFonts w:ascii="Times New Roman" w:hAnsi="Times New Roman" w:cs="Times New Roman"/>
          <w:b/>
          <w:szCs w:val="28"/>
        </w:rPr>
        <w:t xml:space="preserve">Рисунок 10 - Зависимость концентрации </w:t>
      </w:r>
      <w:r w:rsidRPr="00496389">
        <w:rPr>
          <w:rFonts w:ascii="Times New Roman" w:hAnsi="Times New Roman" w:cs="Times New Roman"/>
          <w:b/>
          <w:szCs w:val="28"/>
          <w:lang w:val="en-US" w:eastAsia="en-US" w:bidi="en-US"/>
        </w:rPr>
        <w:t>Cd</w:t>
      </w:r>
      <w:r w:rsidRPr="00496389">
        <w:rPr>
          <w:rFonts w:ascii="Times New Roman" w:hAnsi="Times New Roman" w:cs="Times New Roman"/>
          <w:b/>
          <w:szCs w:val="28"/>
          <w:lang w:eastAsia="en-US" w:bidi="en-US"/>
        </w:rPr>
        <w:t xml:space="preserve"> </w:t>
      </w:r>
      <w:r w:rsidRPr="00496389">
        <w:rPr>
          <w:rFonts w:ascii="Times New Roman" w:hAnsi="Times New Roman" w:cs="Times New Roman"/>
          <w:b/>
          <w:szCs w:val="28"/>
        </w:rPr>
        <w:t xml:space="preserve">от толщины в облученной структуре (толщина </w:t>
      </w:r>
      <w:r w:rsidRPr="00496389">
        <w:rPr>
          <w:rFonts w:ascii="Times New Roman" w:hAnsi="Times New Roman" w:cs="Times New Roman"/>
          <w:b/>
          <w:szCs w:val="28"/>
          <w:lang w:val="en-US" w:eastAsia="en-US" w:bidi="en-US"/>
        </w:rPr>
        <w:t>Cd</w:t>
      </w:r>
      <w:r w:rsidRPr="00496389">
        <w:rPr>
          <w:rFonts w:ascii="Times New Roman" w:hAnsi="Times New Roman" w:cs="Times New Roman"/>
          <w:b/>
          <w:szCs w:val="28"/>
          <w:lang w:eastAsia="en-US" w:bidi="en-US"/>
        </w:rPr>
        <w:t xml:space="preserve"> </w:t>
      </w:r>
      <w:r w:rsidRPr="00496389">
        <w:rPr>
          <w:rFonts w:ascii="Times New Roman" w:hAnsi="Times New Roman" w:cs="Times New Roman"/>
          <w:b/>
          <w:szCs w:val="28"/>
        </w:rPr>
        <w:t xml:space="preserve">=100 </w:t>
      </w:r>
      <w:proofErr w:type="spellStart"/>
      <w:r w:rsidRPr="00496389">
        <w:rPr>
          <w:rFonts w:ascii="Times New Roman" w:hAnsi="Times New Roman" w:cs="Times New Roman"/>
          <w:b/>
          <w:szCs w:val="28"/>
        </w:rPr>
        <w:t>отн</w:t>
      </w:r>
      <w:proofErr w:type="spellEnd"/>
      <w:r w:rsidRPr="00496389">
        <w:rPr>
          <w:rFonts w:ascii="Times New Roman" w:hAnsi="Times New Roman" w:cs="Times New Roman"/>
          <w:b/>
          <w:szCs w:val="28"/>
        </w:rPr>
        <w:t>. ед.)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Построим графики зависимостей концентрации 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</w:rPr>
        <w:t>от толщины структуры.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Из приведенных теоретических графиков распределения концентрации 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9A342C">
        <w:rPr>
          <w:rFonts w:ascii="Times New Roman" w:hAnsi="Times New Roman" w:cs="Times New Roman"/>
          <w:sz w:val="28"/>
          <w:szCs w:val="28"/>
        </w:rPr>
        <w:t>следу</w:t>
      </w:r>
      <w:r w:rsidRPr="00AA47BA">
        <w:rPr>
          <w:rFonts w:ascii="Times New Roman" w:hAnsi="Times New Roman" w:cs="Times New Roman"/>
          <w:sz w:val="28"/>
          <w:szCs w:val="28"/>
        </w:rPr>
        <w:t>ет, что, так как эти (теоретические) распределения принимают вид экспериментальных, можно сделать вывод о корректности используемой модели однородной поверхности (идея которой изложена выше), а также что воздействие электромагнитного излучения приводит к изменению значения коэффициента диффузии.</w:t>
      </w:r>
    </w:p>
    <w:p w:rsidR="00BB2410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Следует отметить, что сложность математического анализа</w:t>
      </w:r>
      <w:r w:rsidR="009A342C">
        <w:rPr>
          <w:rFonts w:ascii="Times New Roman" w:hAnsi="Times New Roman" w:cs="Times New Roman"/>
          <w:sz w:val="28"/>
          <w:szCs w:val="28"/>
        </w:rPr>
        <w:t>, связанная с неболь</w:t>
      </w:r>
      <w:r w:rsidRPr="00AA47BA">
        <w:rPr>
          <w:rFonts w:ascii="Times New Roman" w:hAnsi="Times New Roman" w:cs="Times New Roman"/>
          <w:sz w:val="28"/>
          <w:szCs w:val="28"/>
        </w:rPr>
        <w:t>шой толщиной пленок, возрастает из-за некоторых о</w:t>
      </w:r>
      <w:r w:rsidR="009A342C">
        <w:rPr>
          <w:rFonts w:ascii="Times New Roman" w:hAnsi="Times New Roman" w:cs="Times New Roman"/>
          <w:sz w:val="28"/>
          <w:szCs w:val="28"/>
        </w:rPr>
        <w:t xml:space="preserve">собенностей </w:t>
      </w:r>
      <w:r w:rsidR="009A342C">
        <w:rPr>
          <w:rFonts w:ascii="Times New Roman" w:hAnsi="Times New Roman" w:cs="Times New Roman"/>
          <w:sz w:val="28"/>
          <w:szCs w:val="28"/>
        </w:rPr>
        <w:lastRenderedPageBreak/>
        <w:t>тонких пленок, кото</w:t>
      </w:r>
      <w:r w:rsidRPr="00AA47BA">
        <w:rPr>
          <w:rFonts w:ascii="Times New Roman" w:hAnsi="Times New Roman" w:cs="Times New Roman"/>
          <w:sz w:val="28"/>
          <w:szCs w:val="28"/>
        </w:rPr>
        <w:t>рые дополнительно затрудняют интерпретацию результатов. Эти особенности тонких пленок возникают из-за специфических методов их получения (как правило, пленки формируются из отдельных атомов, молекул или ионов в результате контролируемой конденсации этих частиц на подложке или непоср</w:t>
      </w:r>
      <w:r w:rsidR="009A342C">
        <w:rPr>
          <w:rFonts w:ascii="Times New Roman" w:hAnsi="Times New Roman" w:cs="Times New Roman"/>
          <w:sz w:val="28"/>
          <w:szCs w:val="28"/>
        </w:rPr>
        <w:t>едственно путем химической реак</w:t>
      </w:r>
      <w:r w:rsidRPr="00AA47BA">
        <w:rPr>
          <w:rFonts w:ascii="Times New Roman" w:hAnsi="Times New Roman" w:cs="Times New Roman"/>
          <w:sz w:val="28"/>
          <w:szCs w:val="28"/>
        </w:rPr>
        <w:t>ции). Среди этих особенностей - очень большое от</w:t>
      </w:r>
      <w:r w:rsidR="009A342C">
        <w:rPr>
          <w:rFonts w:ascii="Times New Roman" w:hAnsi="Times New Roman" w:cs="Times New Roman"/>
          <w:sz w:val="28"/>
          <w:szCs w:val="28"/>
        </w:rPr>
        <w:t>ношение поверхности к объему вы</w:t>
      </w:r>
      <w:r w:rsidRPr="00AA47BA">
        <w:rPr>
          <w:rFonts w:ascii="Times New Roman" w:hAnsi="Times New Roman" w:cs="Times New Roman"/>
          <w:sz w:val="28"/>
          <w:szCs w:val="28"/>
        </w:rPr>
        <w:t>сокая плотность дефектов (в частности, дислокаций), большие двухосные механические напряжения в плоскости пленки, высокая, как правило, плотность неконтролируемых примесей, разупорядоченная и (или) метастабильная структура, а также, очень часто, наличие больших градиентов концентрации или электростатического потенциала. Из-за многих усложняющих обстоятельств точные аналитические решения существуют лишь для двух-трех идеальных случаев. Область применен</w:t>
      </w:r>
      <w:r w:rsidR="009A342C">
        <w:rPr>
          <w:rFonts w:ascii="Times New Roman" w:hAnsi="Times New Roman" w:cs="Times New Roman"/>
          <w:sz w:val="28"/>
          <w:szCs w:val="28"/>
        </w:rPr>
        <w:t>ия таких решений очень ограниче</w:t>
      </w:r>
      <w:r w:rsidRPr="00AA47BA">
        <w:rPr>
          <w:rFonts w:ascii="Times New Roman" w:hAnsi="Times New Roman" w:cs="Times New Roman"/>
          <w:sz w:val="28"/>
          <w:szCs w:val="28"/>
        </w:rPr>
        <w:t xml:space="preserve">на, и они описывают лишь чисто размерный эффект. Тем не менее, они важны, по меньшей мере, для того, чтобы качественно понять </w:t>
      </w:r>
      <w:r w:rsidR="009A342C">
        <w:rPr>
          <w:rFonts w:ascii="Times New Roman" w:hAnsi="Times New Roman" w:cs="Times New Roman"/>
          <w:sz w:val="28"/>
          <w:szCs w:val="28"/>
        </w:rPr>
        <w:t>влияние толщины пленки и гранич</w:t>
      </w:r>
      <w:r w:rsidRPr="00AA47BA">
        <w:rPr>
          <w:rFonts w:ascii="Times New Roman" w:hAnsi="Times New Roman" w:cs="Times New Roman"/>
          <w:sz w:val="28"/>
          <w:szCs w:val="28"/>
        </w:rPr>
        <w:t>ных условий на се поверхностях на кинетику диффузии. Кроме того, они позволяют представить, какие изменения идеальных граничных условий не приведут к заметному изменению точного решения. Поэтому простые ана</w:t>
      </w:r>
      <w:r w:rsidR="009A342C">
        <w:rPr>
          <w:rFonts w:ascii="Times New Roman" w:hAnsi="Times New Roman" w:cs="Times New Roman"/>
          <w:sz w:val="28"/>
          <w:szCs w:val="28"/>
        </w:rPr>
        <w:t>литические решения можно исполь</w:t>
      </w:r>
      <w:r w:rsidRPr="00AA47BA">
        <w:rPr>
          <w:rFonts w:ascii="Times New Roman" w:hAnsi="Times New Roman" w:cs="Times New Roman"/>
          <w:sz w:val="28"/>
          <w:szCs w:val="28"/>
        </w:rPr>
        <w:t>зовать для анализа результатов даже в некоторых реальных системах.</w:t>
      </w:r>
    </w:p>
    <w:p w:rsidR="00856433" w:rsidRPr="00AA47BA" w:rsidRDefault="00856433" w:rsidP="008564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2410" w:rsidRPr="00856433" w:rsidRDefault="007C7B92" w:rsidP="00856433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8" w:name="bookmark20"/>
      <w:r w:rsidRPr="00856433">
        <w:rPr>
          <w:rFonts w:ascii="Times New Roman" w:hAnsi="Times New Roman" w:cs="Times New Roman"/>
          <w:b/>
          <w:sz w:val="32"/>
          <w:szCs w:val="32"/>
        </w:rPr>
        <w:t>Заключение</w:t>
      </w:r>
      <w:bookmarkEnd w:id="8"/>
    </w:p>
    <w:p w:rsidR="00856433" w:rsidRDefault="00856433" w:rsidP="008564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П</w:t>
      </w:r>
      <w:r w:rsidR="009A342C">
        <w:rPr>
          <w:rFonts w:ascii="Times New Roman" w:hAnsi="Times New Roman" w:cs="Times New Roman"/>
          <w:sz w:val="28"/>
          <w:szCs w:val="28"/>
        </w:rPr>
        <w:t xml:space="preserve">ри исследовании структуры </w:t>
      </w:r>
      <w:proofErr w:type="spellStart"/>
      <w:r w:rsidR="009A342C">
        <w:rPr>
          <w:rFonts w:ascii="Times New Roman" w:hAnsi="Times New Roman" w:cs="Times New Roman"/>
          <w:sz w:val="28"/>
          <w:szCs w:val="28"/>
          <w:lang w:val="en-US"/>
        </w:rPr>
        <w:t>SnI</w:t>
      </w:r>
      <w:proofErr w:type="spellEnd"/>
      <w:r w:rsidR="009A342C" w:rsidRPr="007C7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A342C">
        <w:rPr>
          <w:rFonts w:ascii="Times New Roman" w:hAnsi="Times New Roman" w:cs="Times New Roman"/>
          <w:sz w:val="28"/>
          <w:szCs w:val="28"/>
        </w:rPr>
        <w:t>-</w:t>
      </w:r>
      <w:r w:rsidR="009A342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A47BA">
        <w:rPr>
          <w:rFonts w:ascii="Times New Roman" w:hAnsi="Times New Roman" w:cs="Times New Roman"/>
          <w:sz w:val="28"/>
          <w:szCs w:val="28"/>
        </w:rPr>
        <w:t>-стекло</w:t>
      </w:r>
      <w:r w:rsidR="009A342C">
        <w:rPr>
          <w:rFonts w:ascii="Times New Roman" w:hAnsi="Times New Roman" w:cs="Times New Roman"/>
          <w:sz w:val="28"/>
          <w:szCs w:val="28"/>
        </w:rPr>
        <w:t xml:space="preserve"> методами РФС и ЭОС было обнару</w:t>
      </w:r>
      <w:r w:rsidRPr="00AA47BA">
        <w:rPr>
          <w:rFonts w:ascii="Times New Roman" w:hAnsi="Times New Roman" w:cs="Times New Roman"/>
          <w:sz w:val="28"/>
          <w:szCs w:val="28"/>
        </w:rPr>
        <w:t>жено:</w:t>
      </w:r>
    </w:p>
    <w:p w:rsidR="00BB2410" w:rsidRPr="00AA47BA" w:rsidRDefault="009A342C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342C">
        <w:rPr>
          <w:rFonts w:ascii="Times New Roman" w:hAnsi="Times New Roman" w:cs="Times New Roman"/>
          <w:sz w:val="28"/>
          <w:szCs w:val="28"/>
        </w:rPr>
        <w:t xml:space="preserve"> </w:t>
      </w:r>
      <w:r w:rsidR="007C7B92" w:rsidRPr="00AA47BA">
        <w:rPr>
          <w:rFonts w:ascii="Times New Roman" w:hAnsi="Times New Roman" w:cs="Times New Roman"/>
          <w:sz w:val="28"/>
          <w:szCs w:val="28"/>
        </w:rPr>
        <w:t xml:space="preserve">атомы </w:t>
      </w:r>
      <w:r w:rsidR="007C7B92"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="007C7B92"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7C7B92" w:rsidRPr="00AA47BA">
        <w:rPr>
          <w:rFonts w:ascii="Times New Roman" w:hAnsi="Times New Roman" w:cs="Times New Roman"/>
          <w:sz w:val="28"/>
          <w:szCs w:val="28"/>
        </w:rPr>
        <w:t>обнаруживаются на свободной пове</w:t>
      </w:r>
      <w:r>
        <w:rPr>
          <w:rFonts w:ascii="Times New Roman" w:hAnsi="Times New Roman" w:cs="Times New Roman"/>
          <w:sz w:val="28"/>
          <w:szCs w:val="28"/>
        </w:rPr>
        <w:t xml:space="preserve">рхности полупроводника в 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</w:t>
      </w:r>
      <w:r w:rsidR="007C7B92" w:rsidRPr="00AA47BA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7C7B92" w:rsidRPr="00AA47BA">
        <w:rPr>
          <w:rFonts w:ascii="Times New Roman" w:hAnsi="Times New Roman" w:cs="Times New Roman"/>
          <w:sz w:val="28"/>
          <w:szCs w:val="28"/>
        </w:rPr>
        <w:t xml:space="preserve"> (тепловой) диффузии;</w:t>
      </w:r>
    </w:p>
    <w:p w:rsidR="00BB2410" w:rsidRPr="00AA47BA" w:rsidRDefault="009A342C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B92" w:rsidRPr="00AA47BA">
        <w:rPr>
          <w:rFonts w:ascii="Times New Roman" w:hAnsi="Times New Roman" w:cs="Times New Roman"/>
          <w:sz w:val="28"/>
          <w:szCs w:val="28"/>
        </w:rPr>
        <w:t>отсутствует четкая граница полупроводник-металл;</w:t>
      </w:r>
    </w:p>
    <w:p w:rsidR="00BB2410" w:rsidRPr="00AA47BA" w:rsidRDefault="009A342C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B92" w:rsidRPr="00AA47BA">
        <w:rPr>
          <w:rFonts w:ascii="Times New Roman" w:hAnsi="Times New Roman" w:cs="Times New Roman"/>
          <w:sz w:val="28"/>
          <w:szCs w:val="28"/>
        </w:rPr>
        <w:t xml:space="preserve">обнаружено взаимное проникновение частиц </w:t>
      </w:r>
      <w:r>
        <w:rPr>
          <w:rFonts w:ascii="Times New Roman" w:hAnsi="Times New Roman" w:cs="Times New Roman"/>
          <w:sz w:val="28"/>
          <w:szCs w:val="28"/>
        </w:rPr>
        <w:t>металлического и полупроводнико</w:t>
      </w:r>
      <w:r w:rsidR="007C7B92" w:rsidRPr="00AA47BA">
        <w:rPr>
          <w:rFonts w:ascii="Times New Roman" w:hAnsi="Times New Roman" w:cs="Times New Roman"/>
          <w:sz w:val="28"/>
          <w:szCs w:val="28"/>
        </w:rPr>
        <w:t>вого слоев;</w:t>
      </w:r>
    </w:p>
    <w:p w:rsidR="00BB2410" w:rsidRPr="00AA47BA" w:rsidRDefault="009A342C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B92" w:rsidRPr="00AA47BA">
        <w:rPr>
          <w:rFonts w:ascii="Times New Roman" w:hAnsi="Times New Roman" w:cs="Times New Roman"/>
          <w:sz w:val="28"/>
          <w:szCs w:val="28"/>
        </w:rPr>
        <w:t>в резул</w:t>
      </w:r>
      <w:r>
        <w:rPr>
          <w:rFonts w:ascii="Times New Roman" w:hAnsi="Times New Roman" w:cs="Times New Roman"/>
          <w:sz w:val="28"/>
          <w:szCs w:val="28"/>
        </w:rPr>
        <w:t xml:space="preserve">ьтате облучения структуры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SnI</w:t>
      </w:r>
      <w:proofErr w:type="spellEnd"/>
      <w:r w:rsidRPr="007C7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7C7B92" w:rsidRPr="00AA47BA">
        <w:rPr>
          <w:rFonts w:ascii="Times New Roman" w:hAnsi="Times New Roman" w:cs="Times New Roman"/>
          <w:sz w:val="28"/>
          <w:szCs w:val="28"/>
        </w:rPr>
        <w:t>-ст</w:t>
      </w:r>
      <w:r>
        <w:rPr>
          <w:rFonts w:ascii="Times New Roman" w:hAnsi="Times New Roman" w:cs="Times New Roman"/>
          <w:sz w:val="28"/>
          <w:szCs w:val="28"/>
        </w:rPr>
        <w:t>екло происходит практически пол</w:t>
      </w:r>
      <w:r w:rsidR="007C7B92" w:rsidRPr="00AA47BA">
        <w:rPr>
          <w:rFonts w:ascii="Times New Roman" w:hAnsi="Times New Roman" w:cs="Times New Roman"/>
          <w:sz w:val="28"/>
          <w:szCs w:val="28"/>
        </w:rPr>
        <w:t>ное удаление йода из слоя с образованием оксидов металлов;</w:t>
      </w:r>
    </w:p>
    <w:p w:rsidR="00BB2410" w:rsidRPr="00AA47BA" w:rsidRDefault="009A342C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B92" w:rsidRPr="00AA47BA">
        <w:rPr>
          <w:rFonts w:ascii="Times New Roman" w:hAnsi="Times New Roman" w:cs="Times New Roman"/>
          <w:sz w:val="28"/>
          <w:szCs w:val="28"/>
        </w:rPr>
        <w:t>обнаружено взаимное проникновение ионов продуктов засветки структуры ПМД и подложки;</w:t>
      </w:r>
    </w:p>
    <w:p w:rsidR="00BB2410" w:rsidRPr="00AA47BA" w:rsidRDefault="009A342C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B92" w:rsidRPr="00AA47BA">
        <w:rPr>
          <w:rFonts w:ascii="Times New Roman" w:hAnsi="Times New Roman" w:cs="Times New Roman"/>
          <w:sz w:val="28"/>
          <w:szCs w:val="28"/>
        </w:rPr>
        <w:t>предложен математический аппарат диффузии частиц металла в структуре ПМД в предположении независимости коэффициента диффузии от направления и среды;</w:t>
      </w:r>
    </w:p>
    <w:p w:rsidR="00BB2410" w:rsidRPr="00AA47BA" w:rsidRDefault="009A342C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эксперименталь</w:t>
      </w:r>
      <w:r w:rsidR="007C7B92" w:rsidRPr="00AA47BA">
        <w:rPr>
          <w:rFonts w:ascii="Times New Roman" w:hAnsi="Times New Roman" w:cs="Times New Roman"/>
          <w:sz w:val="28"/>
          <w:szCs w:val="28"/>
        </w:rPr>
        <w:t xml:space="preserve">ные результаты качественно коррелируют с </w:t>
      </w:r>
      <w:proofErr w:type="gramStart"/>
      <w:r w:rsidR="007C7B92" w:rsidRPr="00AA47BA">
        <w:rPr>
          <w:rFonts w:ascii="Times New Roman" w:hAnsi="Times New Roman" w:cs="Times New Roman"/>
          <w:sz w:val="28"/>
          <w:szCs w:val="28"/>
        </w:rPr>
        <w:t>теоретическими</w:t>
      </w:r>
      <w:proofErr w:type="gramEnd"/>
      <w:r w:rsidR="007C7B92" w:rsidRPr="00AA47BA">
        <w:rPr>
          <w:rFonts w:ascii="Times New Roman" w:hAnsi="Times New Roman" w:cs="Times New Roman"/>
          <w:sz w:val="28"/>
          <w:szCs w:val="28"/>
        </w:rPr>
        <w:t>.</w:t>
      </w:r>
    </w:p>
    <w:p w:rsidR="009A342C" w:rsidRDefault="009A342C" w:rsidP="008564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2410" w:rsidRPr="00856433" w:rsidRDefault="007C7B92" w:rsidP="009A342C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433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A06D6E" w:rsidRDefault="00A06D6E" w:rsidP="008564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1.</w:t>
      </w:r>
      <w:r w:rsidRPr="00AA47BA">
        <w:rPr>
          <w:rFonts w:ascii="Times New Roman" w:hAnsi="Times New Roman" w:cs="Times New Roman"/>
          <w:sz w:val="28"/>
          <w:szCs w:val="28"/>
        </w:rPr>
        <w:tab/>
        <w:t>Способ нанесения рельефного изображения на диэлектрическую подложку : пат. 8800</w:t>
      </w:r>
      <w:proofErr w:type="gramStart"/>
      <w:r w:rsidRPr="00AA4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7BA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. Беларусь, 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G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03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F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</w:rPr>
        <w:t xml:space="preserve">7/32, 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G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</w:rPr>
        <w:t xml:space="preserve">03С 5/58 / В.С.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Костко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. О.В.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lastRenderedPageBreak/>
        <w:t>Костко</w:t>
      </w:r>
      <w:proofErr w:type="spellEnd"/>
      <w:proofErr w:type="gramStart"/>
      <w:r w:rsidRPr="00AA47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A4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. 19.11.2003 ;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. 30.06.2005 // </w:t>
      </w:r>
      <w:r w:rsidRPr="00AA47BA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Афіцыйны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. / Нац.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інтэлектуал. уласнасці. </w:t>
      </w:r>
      <w:r w:rsidRPr="00AA47BA">
        <w:rPr>
          <w:rFonts w:ascii="Times New Roman" w:hAnsi="Times New Roman" w:cs="Times New Roman"/>
          <w:sz w:val="28"/>
          <w:szCs w:val="28"/>
        </w:rPr>
        <w:t>- 2006.-№6 (53).-С. 135.</w:t>
      </w:r>
    </w:p>
    <w:p w:rsidR="00A06D6E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2.</w:t>
      </w:r>
      <w:r w:rsidRPr="00AA47BA">
        <w:rPr>
          <w:rFonts w:ascii="Times New Roman" w:hAnsi="Times New Roman" w:cs="Times New Roman"/>
          <w:sz w:val="28"/>
          <w:szCs w:val="28"/>
        </w:rPr>
        <w:tab/>
        <w:t xml:space="preserve">Способ получения позитивного или негативного изображения на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бессеребряных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 светочувствительных слоях : пат. 9295</w:t>
      </w:r>
      <w:proofErr w:type="gramStart"/>
      <w:r w:rsidRPr="00AA4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7BA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. Беларусь, </w:t>
      </w:r>
    </w:p>
    <w:p w:rsidR="00BB2410" w:rsidRPr="00AA47BA" w:rsidRDefault="007C7B92" w:rsidP="00A06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G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47BA">
        <w:rPr>
          <w:rFonts w:ascii="Times New Roman" w:hAnsi="Times New Roman" w:cs="Times New Roman"/>
          <w:sz w:val="28"/>
          <w:szCs w:val="28"/>
        </w:rPr>
        <w:t xml:space="preserve">03С 1 </w:t>
      </w:r>
      <w:r w:rsidR="00A06D6E">
        <w:rPr>
          <w:rFonts w:ascii="Times New Roman" w:hAnsi="Times New Roman" w:cs="Times New Roman"/>
          <w:sz w:val="28"/>
          <w:szCs w:val="28"/>
        </w:rPr>
        <w:t>/485.</w:t>
      </w:r>
      <w:proofErr w:type="gramEnd"/>
      <w:r w:rsidR="00A06D6E">
        <w:rPr>
          <w:rFonts w:ascii="Times New Roman" w:hAnsi="Times New Roman" w:cs="Times New Roman"/>
          <w:sz w:val="28"/>
          <w:szCs w:val="28"/>
        </w:rPr>
        <w:t xml:space="preserve"> 5/00 / В.С. </w:t>
      </w:r>
      <w:proofErr w:type="spellStart"/>
      <w:r w:rsidR="00A06D6E">
        <w:rPr>
          <w:rFonts w:ascii="Times New Roman" w:hAnsi="Times New Roman" w:cs="Times New Roman"/>
          <w:sz w:val="28"/>
          <w:szCs w:val="28"/>
        </w:rPr>
        <w:t>Костко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;</w:t>
      </w:r>
      <w:r w:rsidR="00A06D6E">
        <w:rPr>
          <w:rFonts w:ascii="Times New Roman" w:hAnsi="Times New Roman" w:cs="Times New Roman"/>
          <w:sz w:val="28"/>
          <w:szCs w:val="28"/>
        </w:rPr>
        <w:t xml:space="preserve"> </w:t>
      </w:r>
      <w:r w:rsidR="00A06D6E">
        <w:rPr>
          <w:rFonts w:ascii="Times New Roman" w:hAnsi="Times New Roman" w:cs="Times New Roman"/>
          <w:sz w:val="28"/>
          <w:szCs w:val="28"/>
          <w:lang w:val="be-BY" w:eastAsia="be-BY" w:bidi="be-BY"/>
        </w:rPr>
        <w:t>заявл. 11.10.2004</w:t>
      </w:r>
      <w:r w:rsidRPr="00AA47BA">
        <w:rPr>
          <w:rFonts w:ascii="Times New Roman" w:hAnsi="Times New Roman" w:cs="Times New Roman"/>
          <w:sz w:val="28"/>
          <w:szCs w:val="28"/>
          <w:lang w:val="be-BY" w:eastAsia="be-BY" w:bidi="be-BY"/>
        </w:rPr>
        <w:t>; опубл. 30.06.2007 // Афіцыйны бюл. / Нац. цэнтр інтэлектуал. уласнасці. - 2007. - №6 (56). - С. 139.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  <w:lang w:val="be-BY" w:eastAsia="be-BY" w:bidi="be-BY"/>
        </w:rPr>
        <w:t>3.</w:t>
      </w:r>
      <w:r w:rsidRPr="00AA47BA">
        <w:rPr>
          <w:rFonts w:ascii="Times New Roman" w:hAnsi="Times New Roman" w:cs="Times New Roman"/>
          <w:sz w:val="28"/>
          <w:szCs w:val="28"/>
          <w:lang w:val="be-BY" w:eastAsia="be-BY" w:bidi="be-BY"/>
        </w:rPr>
        <w:tab/>
      </w:r>
      <w:r w:rsidRPr="00AA47BA">
        <w:rPr>
          <w:rFonts w:ascii="Times New Roman" w:hAnsi="Times New Roman" w:cs="Times New Roman"/>
          <w:sz w:val="28"/>
          <w:szCs w:val="28"/>
        </w:rPr>
        <w:t>Тонкие пленки. Взаимная диффузия и реакции / под ред. Дж.</w:t>
      </w:r>
      <w:r w:rsidR="00A0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D6E">
        <w:rPr>
          <w:rFonts w:ascii="Times New Roman" w:hAnsi="Times New Roman" w:cs="Times New Roman"/>
          <w:sz w:val="28"/>
          <w:szCs w:val="28"/>
        </w:rPr>
        <w:t>Поута</w:t>
      </w:r>
      <w:proofErr w:type="spellEnd"/>
      <w:r w:rsidR="00A06D6E">
        <w:rPr>
          <w:rFonts w:ascii="Times New Roman" w:hAnsi="Times New Roman" w:cs="Times New Roman"/>
          <w:sz w:val="28"/>
          <w:szCs w:val="28"/>
        </w:rPr>
        <w:t>, К. Ту, Дж. Мейера. - М.</w:t>
      </w:r>
      <w:r w:rsidRPr="00AA47BA">
        <w:rPr>
          <w:rFonts w:ascii="Times New Roman" w:hAnsi="Times New Roman" w:cs="Times New Roman"/>
          <w:sz w:val="28"/>
          <w:szCs w:val="28"/>
        </w:rPr>
        <w:t>: Мир, 1982.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4.</w:t>
      </w:r>
      <w:r w:rsidRPr="00AA47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Костко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, В.С. Исследование светочувствительных слоев </w:t>
      </w:r>
      <w:proofErr w:type="spellStart"/>
      <w:r w:rsidR="00A06D6E">
        <w:rPr>
          <w:rFonts w:ascii="Times New Roman" w:hAnsi="Times New Roman" w:cs="Times New Roman"/>
          <w:sz w:val="28"/>
          <w:szCs w:val="28"/>
          <w:lang w:val="en-US" w:eastAsia="en-US" w:bidi="en-US"/>
        </w:rPr>
        <w:t>SnI</w:t>
      </w:r>
      <w:proofErr w:type="spellEnd"/>
      <w:r w:rsidR="00A06D6E" w:rsidRPr="00A06D6E">
        <w:rPr>
          <w:rFonts w:ascii="Times New Roman" w:hAnsi="Times New Roman" w:cs="Times New Roman"/>
          <w:sz w:val="28"/>
          <w:szCs w:val="28"/>
          <w:vertAlign w:val="superscript"/>
          <w:lang w:eastAsia="en-US" w:bidi="en-US"/>
        </w:rPr>
        <w:t>2</w:t>
      </w:r>
      <w:r w:rsidRPr="00A06D6E">
        <w:rPr>
          <w:rFonts w:ascii="Times New Roman" w:hAnsi="Times New Roman" w:cs="Times New Roman"/>
          <w:sz w:val="28"/>
          <w:szCs w:val="28"/>
          <w:vertAlign w:val="superscript"/>
          <w:lang w:eastAsia="en-US" w:bidi="en-US"/>
        </w:rPr>
        <w:t xml:space="preserve"> </w:t>
      </w:r>
      <w:r w:rsidR="00A06D6E">
        <w:rPr>
          <w:rFonts w:ascii="Times New Roman" w:hAnsi="Times New Roman" w:cs="Times New Roman"/>
          <w:sz w:val="28"/>
          <w:szCs w:val="28"/>
        </w:rPr>
        <w:t>методом рентгенов</w:t>
      </w:r>
      <w:r w:rsidRPr="00AA47BA">
        <w:rPr>
          <w:rFonts w:ascii="Times New Roman" w:hAnsi="Times New Roman" w:cs="Times New Roman"/>
          <w:sz w:val="28"/>
          <w:szCs w:val="28"/>
        </w:rPr>
        <w:t xml:space="preserve">ской фотоэлектронной спектроскопии / В.С.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Костко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 [и др.] // </w:t>
      </w:r>
      <w:r w:rsidRPr="00AA47BA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Веснік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Брэсцк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. ун-та. - 1999. - </w:t>
      </w:r>
      <w:r w:rsidR="00A06D6E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Pr="00AA47BA">
        <w:rPr>
          <w:rFonts w:ascii="Times New Roman" w:hAnsi="Times New Roman" w:cs="Times New Roman"/>
          <w:sz w:val="28"/>
          <w:szCs w:val="28"/>
        </w:rPr>
        <w:t>2.-С. 41-48.</w:t>
      </w:r>
    </w:p>
    <w:p w:rsidR="00A06D6E" w:rsidRPr="00281A0C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5.</w:t>
      </w:r>
      <w:r w:rsidRPr="00AA47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Костко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, В.С. Светочувствительность тонкопленочной структуры </w:t>
      </w:r>
      <w:proofErr w:type="spellStart"/>
      <w:r w:rsidR="00A06D6E">
        <w:rPr>
          <w:rFonts w:ascii="Times New Roman" w:hAnsi="Times New Roman" w:cs="Times New Roman"/>
          <w:sz w:val="28"/>
          <w:szCs w:val="28"/>
          <w:lang w:val="en-US" w:eastAsia="en-US" w:bidi="en-US"/>
        </w:rPr>
        <w:t>SnI</w:t>
      </w:r>
      <w:proofErr w:type="spellEnd"/>
      <w:r w:rsidR="00A06D6E" w:rsidRPr="00A06D6E">
        <w:rPr>
          <w:rFonts w:ascii="Times New Roman" w:hAnsi="Times New Roman" w:cs="Times New Roman"/>
          <w:sz w:val="28"/>
          <w:szCs w:val="28"/>
          <w:vertAlign w:val="superscript"/>
          <w:lang w:eastAsia="en-US" w:bidi="en-US"/>
        </w:rPr>
        <w:t>2</w:t>
      </w:r>
      <w:r w:rsidRPr="00AA47BA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proofErr w:type="spellStart"/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Sn</w:t>
      </w:r>
      <w:proofErr w:type="spellEnd"/>
      <w:r w:rsidR="00A06D6E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AA47BA">
        <w:rPr>
          <w:rFonts w:ascii="Times New Roman" w:hAnsi="Times New Roman" w:cs="Times New Roman"/>
          <w:sz w:val="28"/>
          <w:szCs w:val="28"/>
        </w:rPr>
        <w:t>стекло и</w:t>
      </w:r>
      <w:r w:rsidR="00A06D6E">
        <w:rPr>
          <w:rFonts w:ascii="Times New Roman" w:hAnsi="Times New Roman" w:cs="Times New Roman"/>
          <w:sz w:val="28"/>
          <w:szCs w:val="28"/>
        </w:rPr>
        <w:t xml:space="preserve"> фазовый состав структуры </w:t>
      </w:r>
      <w:proofErr w:type="spellStart"/>
      <w:r w:rsidR="00A06D6E">
        <w:rPr>
          <w:rFonts w:ascii="Times New Roman" w:hAnsi="Times New Roman" w:cs="Times New Roman"/>
          <w:sz w:val="28"/>
          <w:szCs w:val="28"/>
          <w:lang w:val="en-US"/>
        </w:rPr>
        <w:t>SnI</w:t>
      </w:r>
      <w:proofErr w:type="spellEnd"/>
      <w:r w:rsidR="00A06D6E" w:rsidRPr="007C7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06D6E">
        <w:rPr>
          <w:rFonts w:ascii="Times New Roman" w:hAnsi="Times New Roman" w:cs="Times New Roman"/>
          <w:sz w:val="28"/>
          <w:szCs w:val="28"/>
        </w:rPr>
        <w:t>-</w:t>
      </w:r>
      <w:r w:rsidR="00A06D6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A47BA">
        <w:rPr>
          <w:rFonts w:ascii="Times New Roman" w:hAnsi="Times New Roman" w:cs="Times New Roman"/>
          <w:sz w:val="28"/>
          <w:szCs w:val="28"/>
        </w:rPr>
        <w:t xml:space="preserve">-стекло / В.С.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Костко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10" w:rsidRPr="00AA47BA" w:rsidRDefault="007C7B92" w:rsidP="00A06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 xml:space="preserve">[и др.] // </w:t>
      </w:r>
      <w:r w:rsidRPr="00AA47BA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Весці </w:t>
      </w:r>
      <w:r w:rsidRPr="00AA47BA">
        <w:rPr>
          <w:rFonts w:ascii="Times New Roman" w:hAnsi="Times New Roman" w:cs="Times New Roman"/>
          <w:sz w:val="28"/>
          <w:szCs w:val="28"/>
        </w:rPr>
        <w:t>НАН Беларусь Сер</w:t>
      </w:r>
      <w:proofErr w:type="gramStart"/>
      <w:r w:rsidRPr="00AA47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7BA">
        <w:rPr>
          <w:rFonts w:ascii="Times New Roman" w:hAnsi="Times New Roman" w:cs="Times New Roman"/>
          <w:sz w:val="28"/>
          <w:szCs w:val="28"/>
          <w:lang w:val="be-BY" w:eastAsia="be-BY" w:bidi="be-BY"/>
        </w:rPr>
        <w:t>ф</w:t>
      </w:r>
      <w:proofErr w:type="gramEnd"/>
      <w:r w:rsidRPr="00AA47BA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із.-мат.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- 2001. - № 1. - С. 103-106.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6.</w:t>
      </w:r>
      <w:r w:rsidRPr="00AA47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, Д.В. Диффузионные процессы в многослойных структурах / Д.В.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 xml:space="preserve"> [и др.] // </w:t>
      </w:r>
      <w:r w:rsidRPr="00AA47BA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Веснік </w:t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Брэсцк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. ун-та - 2009. -№2. - С. 52-59.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7.</w:t>
      </w:r>
      <w:r w:rsidRPr="00AA47BA">
        <w:rPr>
          <w:rFonts w:ascii="Times New Roman" w:hAnsi="Times New Roman" w:cs="Times New Roman"/>
          <w:sz w:val="28"/>
          <w:szCs w:val="28"/>
        </w:rPr>
        <w:tab/>
        <w:t>Киселев, В.Ф. Основы физики поверхности твердого тела / В.Ф. Киселев,</w:t>
      </w:r>
      <w:r w:rsidR="00A06D6E">
        <w:rPr>
          <w:rFonts w:ascii="Times New Roman" w:hAnsi="Times New Roman" w:cs="Times New Roman"/>
          <w:sz w:val="28"/>
          <w:szCs w:val="28"/>
        </w:rPr>
        <w:t xml:space="preserve"> С.Н. Козлов, А.В. Зотеев. - М.</w:t>
      </w:r>
      <w:r w:rsidRPr="00AA47BA">
        <w:rPr>
          <w:rFonts w:ascii="Times New Roman" w:hAnsi="Times New Roman" w:cs="Times New Roman"/>
          <w:sz w:val="28"/>
          <w:szCs w:val="28"/>
        </w:rPr>
        <w:t>: Изд-во Московского ун-та, 1999. -284 с.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8.</w:t>
      </w:r>
      <w:r w:rsidRPr="00AA47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47BA">
        <w:rPr>
          <w:rFonts w:ascii="Times New Roman" w:hAnsi="Times New Roman" w:cs="Times New Roman"/>
          <w:sz w:val="28"/>
          <w:szCs w:val="28"/>
        </w:rPr>
        <w:t>Каур</w:t>
      </w:r>
      <w:proofErr w:type="gramEnd"/>
      <w:r w:rsidRPr="00AA47BA">
        <w:rPr>
          <w:rFonts w:ascii="Times New Roman" w:hAnsi="Times New Roman" w:cs="Times New Roman"/>
          <w:sz w:val="28"/>
          <w:szCs w:val="28"/>
        </w:rPr>
        <w:t>, И. Диффузия по границам зерен</w:t>
      </w:r>
      <w:r w:rsidR="00A06D6E">
        <w:rPr>
          <w:rFonts w:ascii="Times New Roman" w:hAnsi="Times New Roman" w:cs="Times New Roman"/>
          <w:sz w:val="28"/>
          <w:szCs w:val="28"/>
        </w:rPr>
        <w:t xml:space="preserve"> и фаз / И. Каур, В. Густ. - М.: Машино</w:t>
      </w:r>
      <w:r w:rsidRPr="00AA47BA">
        <w:rPr>
          <w:rFonts w:ascii="Times New Roman" w:hAnsi="Times New Roman" w:cs="Times New Roman"/>
          <w:sz w:val="28"/>
          <w:szCs w:val="28"/>
        </w:rPr>
        <w:t>строение, 1991.-448 с.</w:t>
      </w:r>
    </w:p>
    <w:p w:rsidR="00BB2410" w:rsidRPr="00AA47BA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BA">
        <w:rPr>
          <w:rFonts w:ascii="Times New Roman" w:hAnsi="Times New Roman" w:cs="Times New Roman"/>
          <w:sz w:val="28"/>
          <w:szCs w:val="28"/>
        </w:rPr>
        <w:t>9.</w:t>
      </w:r>
      <w:r w:rsidRPr="00AA47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7BA">
        <w:rPr>
          <w:rFonts w:ascii="Times New Roman" w:hAnsi="Times New Roman" w:cs="Times New Roman"/>
          <w:sz w:val="28"/>
          <w:szCs w:val="28"/>
        </w:rPr>
        <w:t>Чеботин</w:t>
      </w:r>
      <w:proofErr w:type="spellEnd"/>
      <w:r w:rsidRPr="00AA47BA">
        <w:rPr>
          <w:rFonts w:ascii="Times New Roman" w:hAnsi="Times New Roman" w:cs="Times New Roman"/>
          <w:sz w:val="28"/>
          <w:szCs w:val="28"/>
        </w:rPr>
        <w:t>, И.Н. Физическая химия твё</w:t>
      </w:r>
      <w:r w:rsidR="00A06D6E">
        <w:rPr>
          <w:rFonts w:ascii="Times New Roman" w:hAnsi="Times New Roman" w:cs="Times New Roman"/>
          <w:sz w:val="28"/>
          <w:szCs w:val="28"/>
        </w:rPr>
        <w:t xml:space="preserve">рдого тела / И.Н. </w:t>
      </w:r>
      <w:proofErr w:type="spellStart"/>
      <w:r w:rsidR="00A06D6E">
        <w:rPr>
          <w:rFonts w:ascii="Times New Roman" w:hAnsi="Times New Roman" w:cs="Times New Roman"/>
          <w:sz w:val="28"/>
          <w:szCs w:val="28"/>
        </w:rPr>
        <w:t>Чеботин</w:t>
      </w:r>
      <w:proofErr w:type="spellEnd"/>
      <w:r w:rsidR="00A06D6E">
        <w:rPr>
          <w:rFonts w:ascii="Times New Roman" w:hAnsi="Times New Roman" w:cs="Times New Roman"/>
          <w:sz w:val="28"/>
          <w:szCs w:val="28"/>
        </w:rPr>
        <w:t>. - М.</w:t>
      </w:r>
      <w:r w:rsidRPr="00AA47BA">
        <w:rPr>
          <w:rFonts w:ascii="Times New Roman" w:hAnsi="Times New Roman" w:cs="Times New Roman"/>
          <w:sz w:val="28"/>
          <w:szCs w:val="28"/>
        </w:rPr>
        <w:t>: Химия, 1982.-320 с.</w:t>
      </w:r>
    </w:p>
    <w:p w:rsidR="00A06D6E" w:rsidRPr="00281A0C" w:rsidRDefault="00A06D6E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B2410" w:rsidRPr="00A06D6E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6D6E">
        <w:rPr>
          <w:rFonts w:ascii="Times New Roman" w:hAnsi="Times New Roman" w:cs="Times New Roman"/>
          <w:b/>
          <w:i/>
          <w:sz w:val="28"/>
          <w:szCs w:val="28"/>
          <w:lang w:val="en-US" w:eastAsia="en-US" w:bidi="en-US"/>
        </w:rPr>
        <w:t>D</w:t>
      </w:r>
      <w:r w:rsidRPr="00281A0C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>.</w:t>
      </w:r>
      <w:r w:rsidRPr="00A06D6E">
        <w:rPr>
          <w:rFonts w:ascii="Times New Roman" w:hAnsi="Times New Roman" w:cs="Times New Roman"/>
          <w:b/>
          <w:i/>
          <w:sz w:val="28"/>
          <w:szCs w:val="28"/>
          <w:lang w:val="en-US" w:eastAsia="en-US" w:bidi="en-US"/>
        </w:rPr>
        <w:t>V</w:t>
      </w:r>
      <w:r w:rsidRPr="00281A0C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 xml:space="preserve">. </w:t>
      </w:r>
      <w:proofErr w:type="spellStart"/>
      <w:r w:rsidRPr="00A06D6E">
        <w:rPr>
          <w:rFonts w:ascii="Times New Roman" w:hAnsi="Times New Roman" w:cs="Times New Roman"/>
          <w:b/>
          <w:i/>
          <w:sz w:val="28"/>
          <w:szCs w:val="28"/>
          <w:lang w:val="en-US" w:eastAsia="en-US" w:bidi="en-US"/>
        </w:rPr>
        <w:t>Adamchuk</w:t>
      </w:r>
      <w:proofErr w:type="spellEnd"/>
      <w:r w:rsidRPr="00281A0C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 xml:space="preserve">, </w:t>
      </w:r>
      <w:r w:rsidRPr="00A06D6E">
        <w:rPr>
          <w:rFonts w:ascii="Times New Roman" w:hAnsi="Times New Roman" w:cs="Times New Roman"/>
          <w:b/>
          <w:i/>
          <w:sz w:val="28"/>
          <w:szCs w:val="28"/>
          <w:lang w:val="en-US" w:eastAsia="en-US" w:bidi="en-US"/>
        </w:rPr>
        <w:t>V</w:t>
      </w:r>
      <w:r w:rsidRPr="00281A0C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>.</w:t>
      </w:r>
      <w:r w:rsidRPr="00A06D6E">
        <w:rPr>
          <w:rFonts w:ascii="Times New Roman" w:hAnsi="Times New Roman" w:cs="Times New Roman"/>
          <w:b/>
          <w:i/>
          <w:sz w:val="28"/>
          <w:szCs w:val="28"/>
          <w:lang w:val="en-US" w:eastAsia="en-US" w:bidi="en-US"/>
        </w:rPr>
        <w:t>S</w:t>
      </w:r>
      <w:r w:rsidRPr="00281A0C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 xml:space="preserve">. </w:t>
      </w:r>
      <w:proofErr w:type="spellStart"/>
      <w:r w:rsidRPr="00A06D6E">
        <w:rPr>
          <w:rFonts w:ascii="Times New Roman" w:hAnsi="Times New Roman" w:cs="Times New Roman"/>
          <w:b/>
          <w:i/>
          <w:sz w:val="28"/>
          <w:szCs w:val="28"/>
          <w:lang w:val="en-US" w:eastAsia="en-US" w:bidi="en-US"/>
        </w:rPr>
        <w:t>Kostko</w:t>
      </w:r>
      <w:proofErr w:type="spellEnd"/>
      <w:r w:rsidRPr="00281A0C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>.</w:t>
      </w:r>
      <w:r w:rsidRPr="00281A0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6D6E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Diffusion Processes in Thin Film Structures</w:t>
      </w:r>
    </w:p>
    <w:p w:rsidR="00A06D6E" w:rsidRDefault="00A06D6E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p w:rsidR="00BB2410" w:rsidRPr="007C2235" w:rsidRDefault="007C7B92" w:rsidP="00E16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The results of experimental analysis of semi-conductor-metal-dielectric (SMD) structure by the methods of X-ray photo electronic (X-</w:t>
      </w:r>
      <w:proofErr w:type="spellStart"/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rPS</w:t>
      </w:r>
      <w:proofErr w:type="spellEnd"/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) and </w:t>
      </w:r>
      <w:proofErr w:type="spellStart"/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oge</w:t>
      </w:r>
      <w:proofErr w:type="spellEnd"/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-spectroscopy,</w:t>
      </w:r>
      <w:r w:rsidR="00A06D6E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theoretical description of dif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fusion processes being on thin film structures SMD, made by sequential thermal vacuum evaporation on dielectric of thin films of metal (Cd) and semiconductor (Snl</w:t>
      </w:r>
      <w:r w:rsidRPr="00AA47BA">
        <w:rPr>
          <w:rFonts w:ascii="Times New Roman" w:hAnsi="Times New Roman" w:cs="Times New Roman"/>
          <w:sz w:val="28"/>
          <w:szCs w:val="28"/>
          <w:vertAlign w:val="subscript"/>
          <w:lang w:val="en-US" w:eastAsia="en-US" w:bidi="en-US"/>
        </w:rPr>
        <w:t>2</w:t>
      </w:r>
      <w:r w:rsidRPr="00AA47BA">
        <w:rPr>
          <w:rFonts w:ascii="Times New Roman" w:hAnsi="Times New Roman" w:cs="Times New Roman"/>
          <w:sz w:val="28"/>
          <w:szCs w:val="28"/>
          <w:lang w:val="en-US" w:eastAsia="en-US" w:bidi="en-US"/>
        </w:rPr>
        <w:t>) are given.</w:t>
      </w:r>
    </w:p>
    <w:p w:rsidR="00856433" w:rsidRPr="007C2235" w:rsidRDefault="00856433" w:rsidP="00856433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6D6E" w:rsidRPr="00856433" w:rsidRDefault="00281A0C" w:rsidP="00856433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</w:pPr>
      <w:r w:rsidRPr="00856433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>Д.</w:t>
      </w:r>
      <w:r w:rsidR="00856433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 xml:space="preserve"> </w:t>
      </w:r>
      <w:r w:rsidRPr="00856433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 xml:space="preserve">В. </w:t>
      </w:r>
      <w:proofErr w:type="spellStart"/>
      <w:r w:rsidRPr="00856433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>Адамчук</w:t>
      </w:r>
      <w:proofErr w:type="spellEnd"/>
      <w:r w:rsidRPr="00856433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>, В.</w:t>
      </w:r>
      <w:r w:rsidR="00856433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 xml:space="preserve"> </w:t>
      </w:r>
      <w:r w:rsidRPr="00856433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 xml:space="preserve">С. </w:t>
      </w:r>
      <w:proofErr w:type="spellStart"/>
      <w:r w:rsidRPr="00856433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>Костко</w:t>
      </w:r>
      <w:proofErr w:type="spellEnd"/>
    </w:p>
    <w:p w:rsidR="00A06D6E" w:rsidRPr="00281A0C" w:rsidRDefault="00A06D6E" w:rsidP="0085643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be-BY" w:bidi="be-BY"/>
        </w:rPr>
      </w:pPr>
    </w:p>
    <w:p w:rsidR="00BB2410" w:rsidRPr="00856433" w:rsidRDefault="007C7B92" w:rsidP="00A06D6E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56433">
        <w:rPr>
          <w:rFonts w:ascii="Times New Roman" w:hAnsi="Times New Roman" w:cs="Times New Roman"/>
          <w:b/>
          <w:i/>
          <w:sz w:val="28"/>
          <w:szCs w:val="28"/>
          <w:lang w:val="be-BY" w:eastAsia="be-BY" w:bidi="be-BY"/>
        </w:rPr>
        <w:t xml:space="preserve">Рукапіс паступіў </w:t>
      </w:r>
      <w:r w:rsidRPr="00856433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Pr="00856433">
        <w:rPr>
          <w:rFonts w:ascii="Times New Roman" w:hAnsi="Times New Roman" w:cs="Times New Roman"/>
          <w:b/>
          <w:i/>
          <w:sz w:val="28"/>
          <w:szCs w:val="28"/>
          <w:lang w:val="be-BY" w:eastAsia="be-BY" w:bidi="be-BY"/>
        </w:rPr>
        <w:t xml:space="preserve">рэдкалегію 25.10.2010 </w:t>
      </w:r>
      <w:r w:rsidRPr="00856433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sectPr w:rsidR="00BB2410" w:rsidRPr="00856433" w:rsidSect="00AA47BA">
      <w:type w:val="continuous"/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26" w:rsidRDefault="00AF4226">
      <w:r>
        <w:separator/>
      </w:r>
    </w:p>
  </w:endnote>
  <w:endnote w:type="continuationSeparator" w:id="0">
    <w:p w:rsidR="00AF4226" w:rsidRDefault="00AF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26" w:rsidRDefault="00AF4226"/>
  </w:footnote>
  <w:footnote w:type="continuationSeparator" w:id="0">
    <w:p w:rsidR="00AF4226" w:rsidRDefault="00AF42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2410"/>
    <w:rsid w:val="000069CC"/>
    <w:rsid w:val="0008410B"/>
    <w:rsid w:val="000903A7"/>
    <w:rsid w:val="000911CB"/>
    <w:rsid w:val="000F5B9C"/>
    <w:rsid w:val="00174AE3"/>
    <w:rsid w:val="00281A0C"/>
    <w:rsid w:val="00292FDA"/>
    <w:rsid w:val="002B764B"/>
    <w:rsid w:val="003175C2"/>
    <w:rsid w:val="003409AD"/>
    <w:rsid w:val="003E72C5"/>
    <w:rsid w:val="00431A78"/>
    <w:rsid w:val="0045356B"/>
    <w:rsid w:val="004776CA"/>
    <w:rsid w:val="00496389"/>
    <w:rsid w:val="004F2D73"/>
    <w:rsid w:val="00531127"/>
    <w:rsid w:val="0055637E"/>
    <w:rsid w:val="00582A89"/>
    <w:rsid w:val="00687EDE"/>
    <w:rsid w:val="006D1BDF"/>
    <w:rsid w:val="007C2235"/>
    <w:rsid w:val="007C7B92"/>
    <w:rsid w:val="007C7C4B"/>
    <w:rsid w:val="007E0B35"/>
    <w:rsid w:val="008009CE"/>
    <w:rsid w:val="00834076"/>
    <w:rsid w:val="00835297"/>
    <w:rsid w:val="00856433"/>
    <w:rsid w:val="0089638C"/>
    <w:rsid w:val="008C56A2"/>
    <w:rsid w:val="00910BE6"/>
    <w:rsid w:val="00921FAC"/>
    <w:rsid w:val="009A342C"/>
    <w:rsid w:val="009D334E"/>
    <w:rsid w:val="009D3527"/>
    <w:rsid w:val="00A06D6E"/>
    <w:rsid w:val="00A67CA4"/>
    <w:rsid w:val="00A83514"/>
    <w:rsid w:val="00AA47BA"/>
    <w:rsid w:val="00AD1634"/>
    <w:rsid w:val="00AE51DE"/>
    <w:rsid w:val="00AF4226"/>
    <w:rsid w:val="00BB2410"/>
    <w:rsid w:val="00CA43A9"/>
    <w:rsid w:val="00CE3612"/>
    <w:rsid w:val="00D03F76"/>
    <w:rsid w:val="00D10155"/>
    <w:rsid w:val="00D75EB9"/>
    <w:rsid w:val="00E16D7D"/>
    <w:rsid w:val="00EA10E7"/>
    <w:rsid w:val="00F24B37"/>
    <w:rsid w:val="00F87B07"/>
    <w:rsid w:val="00FA4178"/>
    <w:rsid w:val="00FB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7E7E7E"/>
      <w:u w:val="single"/>
    </w:rPr>
  </w:style>
  <w:style w:type="paragraph" w:styleId="a4">
    <w:name w:val="No Spacing"/>
    <w:uiPriority w:val="1"/>
    <w:qFormat/>
    <w:rsid w:val="00AA47BA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92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FDA"/>
    <w:rPr>
      <w:rFonts w:ascii="Tahoma" w:hAnsi="Tahoma" w:cs="Tahoma"/>
      <w:color w:val="000000"/>
      <w:sz w:val="16"/>
      <w:szCs w:val="16"/>
    </w:rPr>
  </w:style>
  <w:style w:type="character" w:styleId="a7">
    <w:name w:val="Placeholder Text"/>
    <w:basedOn w:val="a0"/>
    <w:uiPriority w:val="99"/>
    <w:semiHidden/>
    <w:rsid w:val="008C56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../../Temp/FineReader12.00/media/image3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1.jpeg"/><Relationship Id="rId39" Type="http://schemas.openxmlformats.org/officeDocument/2006/relationships/image" Target="media/image24.jpeg"/><Relationship Id="rId3" Type="http://schemas.microsoft.com/office/2007/relationships/stylesWithEffects" Target="stylesWithEffects.xml"/><Relationship Id="rId21" Type="http://schemas.openxmlformats.org/officeDocument/2006/relationships/image" Target="../../../Temp/FineReader12.00/media/image7.jpeg" TargetMode="External"/><Relationship Id="rId34" Type="http://schemas.openxmlformats.org/officeDocument/2006/relationships/image" Target="media/image19.jpeg"/><Relationship Id="rId42" Type="http://schemas.openxmlformats.org/officeDocument/2006/relationships/image" Target="../../../Temp/FineReader12.00/media/image9.jpe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../../../Temp/FineReader12.00/media/image5.jpeg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8.jpeg"/><Relationship Id="rId38" Type="http://schemas.openxmlformats.org/officeDocument/2006/relationships/image" Target="media/image23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4.jpeg"/><Relationship Id="rId41" Type="http://schemas.openxmlformats.org/officeDocument/2006/relationships/image" Target="media/image2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../Temp/FineReader12.00/media/image2.jpe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40" Type="http://schemas.openxmlformats.org/officeDocument/2006/relationships/image" Target="media/image25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../../../Temp/FineReader12.00/media/image4.jpeg" TargetMode="External"/><Relationship Id="rId23" Type="http://schemas.openxmlformats.org/officeDocument/2006/relationships/image" Target="../../../Temp/FineReader12.00/media/image8.jpe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21.jpeg"/><Relationship Id="rId10" Type="http://schemas.openxmlformats.org/officeDocument/2006/relationships/image" Target="media/image2.jpeg"/><Relationship Id="rId19" Type="http://schemas.openxmlformats.org/officeDocument/2006/relationships/image" Target="../../../Temp/FineReader12.00/media/image6.jpeg" TargetMode="External"/><Relationship Id="rId31" Type="http://schemas.openxmlformats.org/officeDocument/2006/relationships/image" Target="media/image16.jpeg"/><Relationship Id="rId44" Type="http://schemas.openxmlformats.org/officeDocument/2006/relationships/image" Target="../../../Temp/FineReader12.00/media/image10.jpe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jpeg"/><Relationship Id="rId43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C45A-5307-4D01-A8A9-8C52611B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14</Pages>
  <Words>4497</Words>
  <Characters>25637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Переплетчик</dc:creator>
  <cp:keywords/>
  <dc:description/>
  <cp:lastModifiedBy>Borbet</cp:lastModifiedBy>
  <cp:revision>11</cp:revision>
  <dcterms:created xsi:type="dcterms:W3CDTF">2019-08-26T06:14:00Z</dcterms:created>
  <dcterms:modified xsi:type="dcterms:W3CDTF">2019-09-12T12:04:00Z</dcterms:modified>
</cp:coreProperties>
</file>