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25" w:rsidRPr="00BF1D25" w:rsidRDefault="00BF1D25" w:rsidP="00BF1D2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1D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Волчек, А. А.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Закономерности </w:t>
      </w:r>
      <w:bookmarkEnd w:id="0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формирования элементов водного баланса речных водосборов Беларуси в современных условиях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…. д-ра геогр. наук : 25.00.27. / А. А. Волчек. – Брест, 2005. – 297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D25" w:rsidRPr="004A4240" w:rsidRDefault="00BF1D25" w:rsidP="00BF1D25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1D25" w:rsidRPr="004A4240" w:rsidRDefault="00BF1D25" w:rsidP="00BF1D25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4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Закономерности </w:t>
      </w:r>
      <w:proofErr w:type="gramStart"/>
      <w:r w:rsidRPr="004A4240">
        <w:rPr>
          <w:rFonts w:ascii="Times New Roman" w:hAnsi="Times New Roman" w:cs="Times New Roman"/>
          <w:b/>
          <w:sz w:val="28"/>
          <w:szCs w:val="28"/>
          <w:lang w:eastAsia="ru-RU"/>
        </w:rPr>
        <w:t>формирования элементов водного баланса речных водосборов Беларуси</w:t>
      </w:r>
      <w:proofErr w:type="gramEnd"/>
      <w:r w:rsidRPr="004A424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современных условиях тема диссертации и автореферата по ВАК 25.00.27, доктор географических наук Волчек, Александр Александрович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Год: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2005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Автор научной работы: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Волчек, Александр Александрович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Ученая </w:t>
      </w:r>
      <w:proofErr w:type="spellStart"/>
      <w:proofErr w:type="gramStart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тепень</w:t>
      </w:r>
      <w:proofErr w:type="spell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доктор географических наук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защиты диссертации: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Брест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Код </w:t>
      </w:r>
      <w:proofErr w:type="spellStart"/>
      <w:proofErr w:type="gramStart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пециальности</w:t>
      </w:r>
      <w:proofErr w:type="spell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ВАК: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25.00.27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Гидрогеология суши, водные ресурсы, гидрохимия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Количество </w:t>
      </w:r>
      <w:proofErr w:type="spellStart"/>
      <w:proofErr w:type="gramStart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c</w:t>
      </w:r>
      <w:proofErr w:type="gram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траниц</w:t>
      </w:r>
      <w:proofErr w:type="spellEnd"/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297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Оглавление диссертации 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доктор географических наук Волчек, Александр Александрович</w:t>
      </w:r>
    </w:p>
    <w:p w:rsidR="004A4240" w:rsidRDefault="004A4240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ОГЛАВЛЕНИЕ.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ВВЕДЕНИЕ.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РАБОТЫ.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 МАТЕРИАЛЫ И НАУЧНО-МЕТОДИЧЕСКИЕ ОСНОВЫ ИССЛЕДО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ВАНИЙ ПРОСТРАНСТВЕННО-ВРЕМЕННЫХ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КОЛЕБАНИЙ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ЭЛЕМЕНТОВ 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1.1. Условия формирования водных ресурсов 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1.2. Источники исходной информации.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1.3. Методика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анализа однородности рядов элементов водного баланса</w:t>
      </w:r>
      <w:proofErr w:type="gram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1.4. Метод оценок средних значений элементов водного баланса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1.5. Методика исследования пространственно-временных колебаний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1.6. Оценка точности расчета характеристик статистических полей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1.7. Методы оценки колебаний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1.8. Основные проблемы моделирования и прогнозирования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1.9. Выводы.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 ОЦЕНКА ЭЛЕМЕНТОВ ВОДНОГО БАЛАНСА РЕЧНЫХ ВОДОСБОРОВ 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2.1. Обоснование метода расчета суммарного испарения и адаптация его к условиям 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2.2. Оценка стока малых рек Беларуси при отсутствии данных наблюдений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2.3. Оценка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устойчивости статистических характеристик временных рядов элементов водного баланса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2.4. Восстановление гидрометеорологических характеристик и анализ продленных временных рядов.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2.5. Выводы.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 ПРОСТРАНСТВЕННО-ВРЕМЕННЫЕ КОЛЕБАНИЯ ЭЛЕМЕНТОВ ВОДНОГО БАЛАНСА И ИХ КОЛИЧЕСТВЕННАЯ ОЦЕНКА.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3.1. Оценка однородности временных рядов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3.2. Характеристика пространственно-временных колебаний основных элементов водного баланса 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3.2.1. Атмосферные осадки.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3.2.2. Речной сток.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3.2.3. Суммарное испарение.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3.2.4. Почвенные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3.2.5. Баланс естественного увлажнения.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3.3. Оценки асинхронности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3.4. Выводы.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 ИЗМЕНЕНИЯ ЭЛЕМЕНТОВ ВОДНОГО БАЛАНСА И ИХ ПРИЧИНЫ.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4.1. Количественная оценка изменения элементов водного баланса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4.1.1. Атмосферные осадки.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4.1.2. Речной сток.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4.1.3. Суммарное испарение.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4.1.4. Почвенные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4.2. Влияние трансформации ландшафтов Полесья на водный режим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4.3. Изменение гидрохимического режима рек.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4.4. Выводы.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 ПРОГНОЗ ИЗМЕНЕНИЯ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5.1. Анализ автокорреляционных функций с целью моделирования и прогнозирования многолетних колебаний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5.2. Анализ цикличности элементов водного баланса как основа моделирования и прогнозирования многолетних колебаний.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5.3. Структура многолетней изменчивости стока малых рек.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5.4. Прогнозирование годовых расходов воды рек с помощью нейронных сетей.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5.5. Оценка изменения водного режима малых рек Полесья при различных сценариях климата будущего.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5.6. Оценка влияния прогнозируемого глобального потепления на водные ресурсы минеральных почв Белорусского Полесья.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5.7. Выводы.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Введение диссертации (часть автореферата) 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На тему "Закономерности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формирования элементов водного баланса речных водосборов 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современных условиях"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Главным отличием водных ресурсов от других природных ресурсов является их всеобщая потребность и непрерывная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возобновляемость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что приводит к изменчивости их во времени и пространстве и усложняет разработку научно обоснованной схемы комплексного и рационального использования водных ресурсов. Все более сложными, требующими значительных затрат сре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ановятся вопросы обеспечения потребностей в воде, защиты вод от загрязнения и истощения, охраны природы при водохозяйственном строительстве.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критерия полноты и надежности удовлетворения требований рационального водопользования выступают складывающиеся соотношения между водными ресурсами и потреблением воды - водные и водохозяйственные балансы [380]. Они объективно отражают существующие в природе соотношения между приходом и расходом влаги, сложившейся в речных водосборах, представляют наиболее полную комплексную характеристику водных ресурсов этих водосборов. Ключевым моментом при решении уравнений водного и водохозяйственного балансов является корректное определение составляющих этого уравнения. Элементы водного баланса (ЭВБ) (речной сток, атмосферные осадки, суммарное испарение, влажность почвы и др.) обладают большой изменчивостью, как во времени, так и в пространстве, при этом их колебания отличаются значительной асинхронностью. Установление закономерностей формирования и развития природных процессов с целью их прогнозирования и управления являются основной задачей современной науки. Управление водными ресурсами является одной из важнейших практических задач в водном хозяйстве, решение которой возможно лишь на основе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познания закономерностей формирования водного режима территории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В то же время ограниченность наших знаний о количественных соотношениях между элементами теплоэнергетического и водного балансов и существующих между ними связях не позволяет полностью раскрыть их природу и механизмы, а, следовательно, предусмотреть и учесть последствия в различных отраслях хозяйственной деятельности и адаптировать их к изменяющимся условиям природной и антропогенной нагрузок. Участившиеся случаи экстремальных составляющих водного баланса приводят к серьезным экономическим ущербам и даже к гибели людей. Это требует более глубокого анализа составляющих теплоэнергетического и водного балансов при проектировании водохозяйственных объектов и управлении водными ресурсами.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Интенсивное использование водных ресурсов неизбежно нарушает естественный режим территории и зачастую не в лучшую сторону. Выявление характера этих нарушений, их количественная оценка, а также прогноз поведения элементов теплоэнергетического и водного балансов необходимы для разработки компенсационных мероприятий и планов комплексного использования водных ресурсов.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главных водных проблем Полесья являются наводнения. Выдающееся половодье на Припяти, которое, вероятно, можно отнести к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группе предельно возможных в нашу климатическую эпоху, отмечено в 1845 г. Максимальный уровень превышал нуль графика современного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гидропоста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у г.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зыря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675 см. При этом расход воды, рассчитанный Г. И. Швецом, оценивается в 11000 м3/с [371, 372]. Половодье 1845 г. - это уникальное гидрологическое явление весьма редкой повторяемости обеспеченностью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=0,26% [82]. Зона периодических затоплений во время прохождения половодий и паводков при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= 1 - 10% занимает 14,1 тыс. км2, что составляет около 6,8%) всей территории Беларуси [206].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Вместе с тем, нет надежных долгосрочных прогнозов их появления, достоверных методик подсчета причиняемых ими ущербов и общепринятой концепции защиты от них [3, 5, 6, 9,104, 220, 288, 317, 351 и др.].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Существует серьезная проблема управления на трансграничных реках. В связи с этим, необходима объективная оценка составляющих этого переноса, поступающих на территорию Беларуси с сопредельных государств, формирующихся на ее территории и уходящих за ее пределы. Это связано, в первую очередь, с необходимостью учета речного стока по большому количеству отдельных притоков со стороны сопредельных государств и с ограниченными гидрологическими наблюдениями непосредственно на границе. В этих условиях необходимо иметь автоматизированную систему регистрации основных характеристик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паводочной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волны [104]. Необходима разработка комплексной автоматизированной мониторинговой системы за гидрологическими и климатическими характеристиками для наиболее уязвимых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территорий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как от природных факторов, так и от антропогенных. Это требует создания международной сети мониторинга за поверхностными водами [205, 278, 286, 301, 310, 312, 338, 355 и др.].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 настоящее время степень влияния безвозвратного водопотребления и потери воды при регулировании речного стока невелики и находятся в пределах ошибки измерения. Так, в 2000 г. в бассейне Припяти эти потери были 0,60 км /год, что составило 3,7%» от речного стока и 8,6%&gt; от стока 95%&gt; обеспеченности. Аналогична картина и по остальным рекам 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воздействие на водный режим Припяти наблюдалось в период широкомасштабных мелиораций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Полесской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низменности. В Полесье осушено 23%о территории, существенно преобразована гидрографическая сеть, что выразилось в изменении водного и солевого баланса, гидрологического режима рек и их пойм.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В последнее время, несмотря на снижение сброса загрязненных сточных вод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количества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содержащих в них загрязняющих веществ, адекватного улучшения качества поверхностных вод не произошло. Можно констатировать, что процесс загрязнения водных объектов приостановился, и наметились тенденции улучшении качества воды в некоторых водных объектах [235].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Серьезную экологическую опасность для природных вод оказывают разведка и разработка нефтяных месторождений, а также других полезных ископаемых. В пределах бассейна Припяти, согласно исследованиям М. М.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Чере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-панского [367], выявлено около 10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месторождений обводненных твердых полезных ископаемых,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суммарныйводоотлив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из которых может составить 150 тыс. м3/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Потепление климата приведет к изменению речного стока [112, 158, 242 и др.]. Это потребует адаптации водного хозяйства к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изменяющимуся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климату.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Водные ресурсы территориально замкнуты и едины в пределах водосборной площади, поэтому для управления ими следует использовать бассейновый подход, при котором возможно сбалансировать как количественные показатели, так и качественные аспекты водопользования в управлении [19,68, 69].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Водные проблемы Беларуси требуют немедленного решения, которое невозможно без детальной научной проработки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вопросов формирования водного баланса речных водосборов 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изменяющихся естественных и антропогенных условиях. Для этого необходимо оценить трансформацию ЭВБ на текущий момент и разработать прогноз изменения водного режима территории Беларуси в связи с прогнозируемым изменением климата с целью разработки компенсирующих мероприятий для смягчения негативных последствий.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Водосборы Беларуси являются хорошими полигонами для отработки методологий и методик исследований водного режима, оценки влияния хозяйственной деятельности, прогноза изменения водных ресурсов и т. д. В тоже время Республика Беларусь является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средним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как по площади, так и по количеству населения европейским государством, расположенным в центральной части континента, территория страны отличается компактностью, по территории протекают крупные реки, которые являются транзитными, их эксплуатация требует выработки общих правил, требований и т. д. Поэтому методики и полученные результаты могут быть приемлемыми и для других стран лесной зоны со сходными условиями формирования теплового и водного режимов. С другой стороны, территория Беларуси имеет ряд характерных особенностей в гидрологическом отношении. Водораздел бассейнов Балтийского и Черного морей проходит по территории Беларуси, а количество протекающих рек - около 20,8 тыс., общей протяженностью 90,6 тыс. км. На юге страны расположена уникальная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Полесская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низменность с обширными бескрайними просторами болот, подверженная крупномасштабным водным мелиорациям и катастрофическим наводнениям на р. Припять и ее многочисленных притоках. На севере расположен не менее уникальный край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Поозерье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 многочисленными озерами. При оптимальном соотношении тепла и влаги в среднемноголетнем разрезе, в отдельные годы и внутригодовые соотношения могут резко расходиться и тогда наблюдаются засухи и наводнения, дефициты почвенной влаги, угнетение экосистем. Эти и другие факторы делают Беларусь уникальной территорией в гидрологическом отношении. Исследование водного режима требует индивидуального подхода, специфических методов и методик.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Последней фундаментальной обобщающей работой по водному балансу речных водосборов Беларуси была монография А. Г.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«Водный баланс речных водосборов», вышедшая в 1971 году [39]. В ней автор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обобщает исследований в этой области, а также приводит результаты собственных исследований. Работа, по ряду вопросов, не потеряла своей актуальности и по настоящее время.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Однако, за прошедшие более чем 30 лет, благодаря работам белорусских ученых И. В.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Войтова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Г. В. Васильченко, М. Г.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Голченко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А. М. Гречко, В. В. Дрозда, П. И. Закржевского, М. Ю. Калинина, А. Н. Колобаева, А. В. Кудель-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И. М. Лившица, А. П.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Лихацевича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П. С. Лопух, Э. И. Михневича, Н. А.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Мишустина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А. М. Пеньковской, В. Н.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Плужникова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В.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Рогуновича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В. С. Усенко, Б. В.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Фащевского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М. М.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Черепанского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В. Ф.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В. М. Широкова и др. в области водобалансовых исследований речных водосборов Беларуси, накопилось много нового материала. При этом увеличились ряды наблюдений за гидрометеорологическими элементами, разработаны новые методы и методики, далеко шагнула вычислительная техника, что позволило применить совершенно новые подходы, предложено много интересных идей и концепций, возросли антропогенные нагрузки и т. д. Все это требует анализа, обобщения и выработки новой стратегии ведения водного хозяйства.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Автор не ставил целью дать исчерпывающего и адекватного по глубине освещения всех научно-технических, физико-географических, природно-климатических и методических вопросов этой темы. По многим из них проводятся специальные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исследования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как в нашей стране, так и за рубежом, имеется много публикаций. Диссертация посвящена систематическому изложению исследований автора, выполненных в течение 20 летнего периода, по изучению пространственно-временных колебаний элементов водного баланса, их количественной оценке и прогнозу.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ОБЩАЯ ХАРАКТЕРИСТИКА РАБОТЫ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Актуальность темы диссертации. Устойчивое развитие экономики Республики Беларусь тесно связано с комплексным использованием природных ресурсов и в первую очередь - водных. Рациональное использование водных ресурсов базируется на разнообразных подходах, методах и моделях качественной и количественной их оценки. Совершенствование существующих и разработка новых методов расчета элементов водного баланса речных водосборов (ЭВБ) требует глубокого изучения закономерностей формирования и трансформации водного режима, географического анализа, оценки и прогноза влияния естественных и антропогенных факторов на структуру и пространственно-временную изменчивость водного режима. Решение этих задач позволят разработать оптимальные методы управления водными ресурсами. Актуальность рассматриваемой в диссертации проблемы возрастает в связи с прогнозируемым изменением климата.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Связь работы с крупными научными программами, темами.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Диссертационная работа выполнялась в составе ГПОФИ «Природные комплексы» задания 19 «Оценка состояния, прогноз изменения водного режима, степени деградации почв осушенных земель, научное обоснование устойчивого развития экосистем Белорусского Полесья» (№ г. р. 20031263), 2001 - 2005 гг.; «Оценить трансформацию водного режима Брестского Полесья и разработать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концепцию рационального использования водных ресурсов» (№ г. р. 20022908), 2002.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Кроме того, данные диссертации использовались при подготовке Первого Национального сообщения в соответствии с обязательствами Республики Беларусь по Рамочной конвенц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ии ОО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 об изменении климата (2002 г.).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Цель и задача исследования. Основной целью исследования является разработка теоретических и методических основ функционирования, прогнозирования и оптимального использования и охраны водных ресурсов и выявление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закономерностей пространственно-временных колебаний элементов водного баланса речных водосборов лесной зоны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В процессе реализации поставленной цели решены следующие задачи: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выполнен наиболее полный анализ материалов гидрометеорологической информации за период инструментальных наблюдений применительно к решению уравнения водного баланса речных водосборов с учетом пространственной и временной асинхронности элементов водного баланса;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разработана и апробирована методика расчета, моделирования и прогнозирования стока слабо изученных малых рек Беларуси;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установлены закономерности формирования водного баланса речных водосборов Беларуси;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произведена количественная оценка изменений элементов водного баланса речных водосборов и анализ их причин;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разработан прогноз изменения водного режима в связи с различными сценариями изменения климата в будущем;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 разработан программный комплекс «Гидролог» для выполнения основных гидрологических расчетов;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• решен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ряд научных и практических задач основываясь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анализе статистической структуры полей элементов водного баланса.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Объект и предмет исследования. Объектом исследования явились элементы водного баланса речных водосборов Беларуси (атмосферные осадки, суммарное испарение, речной сток, почвенная влага) за многолетний период. Предметом исследования - закономерности формирования, пространственно-временные колебания и прогноз гидрологического режима речных водосборов, с целью разработки адаптационных мероприятий и минимизации негативных последствий их изменения в экономике страны.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Гипотеза. Пространственно-временные колебания элементов водного баланса имеют региональные особенности обусловленные влиянием естественных и антропогенных факторов, которые необходимо учитывать при расчете водных и водохозяйственных балансов больших территорий, включая перспективные балансы.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Методология, методы и материалы исследования. Методологической основой исследований являются научные положения о стохастической природе изменчивости элементов водного баланса, что позволило использовать современные статистические методы анализа временных рядов (корреляционный, регрессионный, СВАН анализ, Марковские цепи, нейронные сети и др.), включая методы, разработанные автором (функции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пространственной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асинхронно-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сти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оценки изменения стока с помощью пространственных корреляционных функций и др.). Широко использованы методы водного и теплоэнергетического баланса подстилающей поверхности, математического моделирования. Системный анализ накопленной информации, сравнительно-географический метод позволили синтезировать наиболее важные ключевые положения пространственно-временных колебаний ЭВБ. Количественная оценка асинхронности ЭВБ выполнена с помощью функций пространственной асинхронности (ФПА), разработанных автором.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 качестве основных исходных материалов использованы стандартные данные наблюдений на гидрометеорологической сети, фондовые материалы различных организаций и учреждений за период инструментальных наблюдений, а также картографические и опубликованные источники.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Научная новизна и значимость полученных результатов. Научная новизна работы состоит в получении наиболее полной количественной оценки элементов водного баланса и установлении пространственно-временных изменений ЭВБ речных водосборов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изменяющихся естественных и антропогенных факторов, а также разработке прогнозов их изменений. В результате исследований получены следующие новые результаты: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•установлены закономерности формирования пространственно-временных колебаний ЭВБ Беларуси и дана их количественная оценка;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•дана количественная оценка трансформации ЭВБ рек Беларуси; •дан прогноз изменения ЭВБ при различных сценариях развития климата; •разработана методика моделирования динамики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мелиорированных сельскохозяйственных земель;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•разработана методика внутригодового распределения стока рек методом статистической компоновки;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•создана электронная база составляющих водного баланса и программный комплекс «Гидролог» для расчетов основных гидрологических характеристик рек Беларуси;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•созданы модели для расчета водного режима малых рек Беларуси при отсутствии данных наблюдений.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Проведенные исследования позволили выявить тенденции в изменении основных ЭВБ и влияющих на них факторов за последние 30-40 лет, дать количественную оценку этим изменениям, определить их изменчивость для различных сценариев климата будущего, что дает возможность обосновать, разработать и реализовать адаптационные мероприятия для минимизации негативных последствий текущих и прогнозируемых изменений водного режима речных водосборов Беларуси.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Все это позволило расширить теоретическую базу инженерной гидрологии, разработать методики и решить ряд важнейших водохозяйственных задач.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Практическая значимость полученных результатов. Теоретические положения диссертации были использованы при написании: Пособия к ИВН 3305.01.07. - 87 утверждено приказом В/О «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Союзводпроект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№75 от 13.10.89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«Восстановление рядов речного стока» (раздел 1,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3, 4, 4.3, 5.4 - 5.6, 7.5, 7.8, п.1,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.З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)/ М.: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Союзводпроект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1990. - 45 с. и Пособия к строительным нормам и правилам. П1-98 к СНиП 2.01.14-83 Определение расчетных гидрологических характеристик. - Минск: РУП «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Минсктиппроект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», 2000. - 174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Установленные закономерности формирования, оценки изменений элементов водного баланса и их прогноз позволят создать научную основу для разработки схем рационального использования и охраны водных ресурсов, а также управления ими.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Теоретические результаты исследований баланса влаги и тепла участка суши, речных бассейнов применимы при гидротехническом строительстве, организации стационарных и экспедиционных исследований, разработке компенсационных мероприятий при изменении климата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Разработанные методики, программный комплекс «Гидролог» и результаты научных исследований используются проектными институтами: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Белгипро-водхоз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г, Минск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Полесьегипромелиоводхоз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г. Пинск; научно-исследовательскими институтами: 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ЦНИИКИВР, г. Минск, ОПП НАН Беларуси, г. Брест, ИПИПРЭ НАН Беларуси, г. Минск; учебными институтами: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БГУ, г. Минск, БГТУ, г. Брест, а также в учебном процессе при чтении лекций и проведении практических занятий по инженерной гидрологии, гидрологии суши, регулированию стока и гидромелиорации. Кроме того, материалы исследований использованы при написании пяти учебных пособий для студентов высших учебных заведений.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Предметом защиты являются закономерности пространственно-временных колебаний составляющих водного баланса речных водосборов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изменяющихся естественных и антропогенных факторов.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диссертации, выносимые на защиту: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методики и методы расчета водного баланса речных водосборов Беларуси;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количественная оценка составляющих водного баланса речных водосборов Беларуси и асинхронность в их колебаниях;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закономерности трансформации ЭВБ речных водосборов Беларуси и их количественная оценка;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прогноз изменения водного режима речных водосборов Беларуси в связи с различными сценариями климата будущего.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Совокупность полученных результатов позволила решить проблему оценки закономерностей формирования водного баланса речных водосборов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изменяющихся естественных и антропогенных факторов, на основе разработанных и усовершенствованных методов расчета ЭВБ.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Личный вклад соискателя. Диссертация является результатом многолетних исследований автора (1984 - 2004 гг.) закономерностей формирования пространственно-временных колебаний ЭВБ и прогноза их изменений, рационального использования и управления поверхностными водами в условиях высокой техногенной нагрузки и прогнозируемого изменения климата.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получены лично в ходе экспериментальных и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теоретических работ в Центральном научно-исследовательском институте комплексного использования водных ресурсов (г. Минск), Брестском государственном техническом университете (г. Брест) и Отделе проблем Полесья Национальной академии наук Беларуси (г. Брест).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Личный вклад соискателя заключается в постановке задачи, проведении теоретических и прикладных исследований статистической структуры полей элементов водного баланса, руководстве и непосредственном участии на всех этапах выполнения программы. На протяжении всего периода исследований соискатель руководил и лично участвовал в формировании электронных баз данных, разработке компьютерных программ для обработки этих данных, проведении численных экспериментов, на основании которых делались научные обобщения и выводы. Диссертация представляет собой завершенный цикл работ. Составление текста всех разделов и автореферата, основных теоретических положений и практических выводов, изложенных в диссертации, выполнено автором лично.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Апробация результатов диссертации. Основные теоретические положения работы, выводы и практические рекомендации докладывались и отражены в материалах конференций, семинаров, совещаний: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Международной научной конференции «Современные проблемы изучения, использования и охраны природных комплексов Полесья» (Минск, 1998); VI съезде Белорусского географического общества (Могилев, 1999); Международном конгрессе «Наука и образование на пороге третьего тысячелетия» (Минск, 2000); Международной научной конференции «Научные и прикладные аспекты оценки изменений климата и использования климатических ресурсов» (Минск, 2000); Международной научно-практической конференции «Проблемы гидрометеорологии и экологии», (Алматы, 2001);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Международной научной конференции «Теоретические и прикладные проблемы геоэкологии» (Минск, 2001); Водном форуме «Современное состояние, проблемы и перспективы использования водных ресурсов Беларуси» (Минск, 2003); Международной научно-практической конференции «Теоретические и прикладные проблемы современной лимнологии» (Минск, 2003); Шестом международный конгрессе «Вода: экология и технология» (Москва, 2004); Шестом Всероссийском гидрологическом съезде, (Санкт-Петербург, 2004); Первом Международном экологическом симпозиуме.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(Полоцк, 2004); Международной научной конференции «География в XXI веке: проблемы и перспективы», (Минск, 2004); Международной научной конференции посвященной 100-летию со дня рождения академика Г. В. Богомолова (Минск, 2005).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Опубликованность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результатов. По теме диссертации опубликовано 112 научных работ, в т. ч. 8 монографий, 2 пособия, 1 справочник, 43 статьи в научных журналах, 19 статей в сборниках, 6 статей в сборниках трудов организаций, 18 статей в материалах научных конференций. Получено 2 авторских свидетельства, 1 патент Республики Беларусь. Издано также 5 учебных пособий для студентов высших учебных заведений с грифом Министерства образования Республики Беларусь.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Структура и объем диссертации. Диссертация состоит из введения, общей характеристики работы, 5 глав и выводов к ним, заключения, списка работ, включающего 392 источников и приложения. Объем работы: 425 страниц, в т. ч. 110 рисунков; 55 таблиц; приложения на 96 страницах, включающего 88 рисунков, 109 таблиц, и акты внедрения результатов исследования.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 диссертации 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 теме "Гидрогеология суши, водные ресурсы, гидрохимия", Волчек, Александр Александрович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5.7. Выводы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Выполнен комплексный анализ цикличности ЭВБ и определяющих ее факторов. Полученные результаты и выявленные пространственно-временные закономерности изменения стока послужили основой для построения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авторегрессионных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прогнозных моделей и разработки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прогноза изменения водного режима рек 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зависимости от сценариев изменения климата.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1. Анализ годового стока, максимального стока весеннего половодья, минимального летне-осеннего стока воды крупных рек с помощью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СВАН-диаграмм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 выявить следующие циклы: 2 - 3, 5, 9 - 12,5, около 17 лет.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Неустойчивость циклов во времени и пространстве связана с генетическими условиями формирования минимальных расходов, различными уровнем антропогенной нагрузки на водосборы рек и особенностями грунтового питания рек различных регионов Беларуси.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2. Комплексный анализ частотной структуры месячных значений ЭВБ и определяющих их факторов показал наличие 2 - 3, 4 - 6 и 11 летних циклов в изменении атмосферных осадков, суммарной солнечной радиации, радиационного баланса, скорости ветра, испарения с водной поверхности, суммарного испарения, расходов воды, продуктивных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 В колебаниях межгодовой изменчивости среднемесячных модулей стока выявлены статистически значимые циклы изменения, близкие по продолжительности к 5 годам.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 Впервые для годового стока рек Беларуси построена карта коэффициентов автокорреляции.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5. Показана зависимость амплитуд и длительности доминирующих циклов от тесноты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внутрирядной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связи стока рек.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высокой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скоррелированности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членов ряда в спектре стока воды будут доминировать более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долгопериодные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компоненты. Амплитуда в меньшей степени зависит от тесноты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внутрирядной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связи, но, тем не менее, имеет место тенденция в появлении больших амплитуд короткопериодных циклов по сравнению с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долгопериодными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6. Показана перспективность использования для прогнозирования годовых расходов воды рек нейронных сетей.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7. Показано, что при наиболее неблагоприятном сценарии потепления климата, сток малых рек Белорусского Полесья, уменьшится в отдельные периоды на 45%, а при наличии дополнительного 10%-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антропогенного воздействия на водосбор уменьшение среднего годового стока может достигнуть 50%.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 этом произойдет увеличение испаряемости, существенно уменьшатся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корнеобитаемого слоя почвы, что усугубит уже существующий дефицит влажности почв, как в отдельные периоды года, так и годы в целом. При этом возрастет изменчивость ЭВБ и как следствие - диапазон изменчивости балансовых величин. Все это потребует дополнительной подачи воды на сельскохозяйственные поля, что будет возможно только при технической реконструкции мелиоративных систем и совершенствовании методов управления водным режимом. Уменьшение речного стока потребует дополнительных затрат покрытия дефицитов 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Прогнозируемое потепление климата вызовет очередную негативную реакцию водных экосистем в целом, так и отдельных их частей. Это особенно скажется на поймах рек, как наиболее чувствительных элементах ландшафта.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Впервые с использованием наиболее полного массива гидрометеорологических данных и современных статистических методов, включая методы, разработанные автором диссертации, выполнен комплексный анализ формирования водного баланса речных водосборов 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изменяющихся природных и антропогенных факторов. Основные результаты исследований сводятся к следующему.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1. Разработана методика качественной и количественной оценки пространственно-временных колебаний полей ЭВБ с помощью пространственных корреляционных функций и функций пространственной асинхронности.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 Комплексный анализ пространственно-временных колебаний ЭВБ с месячной дискретностью позволил получить следующие новые результаты: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 с использованием ПКФ установлена однородность стока рек Балтийского склона почти для всех интервалов осреднения (исключение май и июль); атмосферных осадков Черноморского склона для апреля, октября, ноября и теплого периода в целом, суммарного испарения Черноморского склона для февраля, июня, июля, октября, ноября, вегетационного и теплого периодов, а также для года в целом;</w:t>
      </w:r>
      <w:proofErr w:type="gram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оценена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анизотропность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полей ЭВБ Беларуси для каждого месяца;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доказана стабилизация антропогенного воздействия на речной сток после прекращения интенсивных мелиораций (после 1990 г.) в бассейнах водосборов рек.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 Анализ изменений ЭВБ за период инструментальных наблюдений позволил выявить следующие закономерности: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в изменениях годовых атмосферных осадков выделены три зоны: а) юго-западная, зона отрицательных трендов (градиенты менее -10 мм/10лет); б) центральная, зона неустойчивых трендов (градиенты - от -10 до +10 мм/10лет); в) северо-восточная, зона положительных трендов (градиенты более 10 мм/10лет). Установлены зависимости характера и величины тренда от месяца годы;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среднегодовые и обеспеченные величины стока крупных рек Беларуси практически не изменились. Увеличение стока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Свислочь и Днепр вызвано переброской части стока р.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Вилия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(0,2 км3/год);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изменению максимального стока для всех рек характерно его уменьшение. Наиболее существенны изменения на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pp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Березина, Неман, Днепр;</w:t>
      </w:r>
      <w:proofErr w:type="gram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минимальный сток на р. Припять повысился;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установлена трансформация внутригодового распределения на р. Припять, р. Днепр - г. Речица и р. Березина.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годовой сток малых рек в южной и юго-западной частях Беларуси увеличился. В северо-западной части незначительно уменьшился;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максимальный сток весеннего половодья малых рек уменьшился;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минимальный летне-осенний сток малых рек повысился в пределах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Полесской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низменности, на остальной территории изменений, практически не произошло;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антропогенная нагрузка на речной сток в основном за счет безвозвратных потерь воды при водопотреблении не превышает 3 % и находится в пределах точности гидрологических расчетов. Влияние антропогенных факторов на сток малых рек более существенно, особенно крупномасштабных мелиораций на Полесье;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с конца 90-х годов прошлого столетия на большей части Беларуси уменьшилась скорость ветра, что повлекло за собой уменьшение суммарного испарения и испарения с водной поверхности.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Это может быть одной из основных причин изменения водного режима рек и уровней озер и свидетельством изменения климатических условий за последние 15 - 20 лет;</w:t>
      </w:r>
      <w:proofErr w:type="gram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установлены тенденции роста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продуктивных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 за вегетационный период. Они связаны с уменьшением суммарного испарения. Кроме того, в северной части Беларуси произошло увеличение атмосферных осадков. Статистически значимые различия в изменениях влажности почвы за вегетационный период до 1980 г. и после 1981 г. выявлены в центральной части Беларуси и Пинском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Мозырском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Полессьях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- анализ стока воды крупных рек с помощью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СВАН-диаграмм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 выявить следующие циклы: 2 - 3, 5, 9 - 12,5, около 17 лет;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- анализ частотной структуры месячных значений ЭВБ и определяющих их факторов показал наличие 2 - 3, 4 - 6 и 11 летних циклов. В колебаниях межгодовой изменчивости среднемесячных модулей стока выявлены статистически значимые циклы изменения, близкие по продолжительности к 5 годам.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 Полученные надежные и наиболее полные данные по формированию водного режима Беларуси и созданная уникальная электронная база данных за период инструментальных наблюдений являются основой планирования, оптимизации водохозяйственных мероприятий и сохранению природных водных объектов как важнейших элементов окружающей среды, а разработанный программный комплекс «Гидролог» позволяет автоматизировать эти расчеты.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Разработан прогноз изменения стока рек при различных сценариях климата будущего с учетом индивидуальных особенностей этих водосборов. Показано, что при наиболее неблагоприятном сценарии потепления климата, сток малых рек Белорусского Полесья уменьшится в отдельные периоды на 45 %. При этом произойдет увеличение испаряемости, существенно уменьшатся почвенные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что усугубит уже существующий дефицит влажности почв. Кроме того, возрастет изменчивость ЭВБ. Все это потребует дополнительной подачи воды на сельскохозяйственные поля, что будет возможно только при технической реконструкции мелиоративных систем и совершенствовании методов управления водным режимом. Уменьшение речного стока потребует дополнительных затрат покрытия дефицитов воды.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Разработанные автором методики позволяют более эффективно решить ряд прикладных задач водного хозяйства: определить основные характеристики стока малых слабо изученных рек Беларуси; выявить зоны питания и разгрузки грунтовых вод на территории Беларуси; оценить антропогенную нагрузку на сток отдельных рек; восстановления стока малых рек методом пространственной интерполяции; расчета внутригодового распределения стока рек Беларуси методом статистической компоновки;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параметра дружности весеннего половодья; моделирования динамики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мелиорированных сельскохозяйственных полей; и др.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Список литературы диссертационного исследования 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доктор географических наук Волчек, Александр Александрович, 2005 год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1. А. С. 1555634 СССР, Е 02 D 1/04. Грунтозаборное устройство/ Глушко К.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Колюжный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Л., Мороз М. Ф., Волчек А. А. -№4374117/31 - 26. Заявлено 01.02.88; Опубл.07.04.90,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Бюл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.№ 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Абдрасилов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С.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Ж., Волчек А. А. О некоторых методах восстановления стока// Вестник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КазГУ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еографическая. 1998. - № 6. -С. 92-100.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Б. Наводнения. Концепция защиты//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еографическая. 2000. - №5. - С. 40-46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Б.,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Залетаев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С., Новикова Н. В., Митина Н. Н. О проблемах экологического прогнозирования при зарегулировании стока рек// Водные ресурсы. 1999. - Т. 26, № 2. - С. 133 - 142.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Б., Истомина М. Н. Наводнения в мире в последние годы XX в.// Водные ресурсы. 2000. - Т. 27, № 5. - С.517-523.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Авакян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Б.,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Полюшкин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А., Антропогенные факторы наводнений// Водные ресурсы. 1989. -№ 3. - С. 5 - 13.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7. Аверьянов А. П. Возможности прогнозирования запасов влаги в почве по влажности верхних почвенных горизонтов// Эксплуатация гидромелиоративных систем и сельскохозяйственное водоснабжение// Тр. МГМИ. -1980. Т. 67. - С.81 - 94.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8. Агроклиматический справочник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од ред. Н. А.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Малишевской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Минск: Урожай, 1970.-247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Азява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Аземша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В. Защита от паводковых наводнений в Белорусском Полесье. Состояние и перспектива// Белорусское Полесье.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1. -Пинск: Фонд «Белорусское Полесье» - 2001. - С. 49-53.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10. Айдаров И.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Веницианов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Е. В.,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Д. Я. К проблеме экологического возрождения речных бассейнов// Водные ресурсы. 2002. - Т.29, № 2. - С. 240-252.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11. Алексеев Г. А. Методы оценки случайных погрешностей гидрометеорологической информации.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1975. - 95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12. Алексеев Г. А. Объективные методы выравнивания и нормализации корреляционных связей.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1971. - 363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13. Алехин М. 10. Статистические прогнозы в геофизике. Л.: ЛГУ, 1963. -86с.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Алибегова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Ж. Д. Пространственно-временная структура полей жидких осадков.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1985. - 229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Андреянов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Г. Внутригодовое распределение речного стока.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1960. - 328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16. Антропогенные воздействия на водные ресурсы России и сопредельных государств в конце XX столетия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О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тв. ред.: Н. И.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Коронкевич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И. С. Зайцева. М.: Наука, 2003. - 367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17.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Апацкий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Н., Усенко В. С., Щербаков Г. А. Концепция организации бассейнового управления использованием и охраной водных ресурсов в Беларуси// Природные ресурсы, 1999. № 2. - С. 24-29.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18. Афанасьев А. Н. Колебания гидрометеорологического режима на территории СССР. М.: Наука, 1967. - 231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19. Бабкин В. И. Исследования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взаимосвязей элементов водного баланса речных бассейнов// Проблемы современной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гидрологии, 1979. С. 162-173.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20. Бабкин В.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Вуглинский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С. Водный баланс речных бассейнов.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1982,- 191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21. Бабкин В. И., Гусев О. А., Новикова В. П. Методика осреднения и интерполяции гидрометеорологических характеристик// Труды ГГИ, 1974-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217.-С. 175-182.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22. Бабкин В. И., Постников А. Н. О роли циклонической деятельности в формировании стока Волги, Дона и Днепра// Водные ресурсы. 2000. - Т. 27, № 1. - С. 106-108.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Блаютная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кшга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Беларуси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Энцыкл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Энцыкл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Рэдкал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Н.А.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Дзюько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шш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,-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БелЭн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1994.-415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24. Бокс Дж., Дженкинс Г. Анализ временных рядов, прогноз и управление.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Мир, 1974.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1. - 406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Болгов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Иваньо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Я. М. Применение метода совместного анализа к задаче районирования параметров формул максимального стока// Водные ресурсы. 1988. - №5.-С. 47-51.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26. Боровиков В. STATISTIKA. Искусство анализа данных на компьютере: Для профессионалов. СПб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Питер, 2003. - 688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Бохонко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Корчоха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Ю. М. Формирование русел рек и экологическое состояние их водосборов. Минск: БГЭУ, 2001. - 160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28. 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Братсерт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У. X. Испарение в атмосферу.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1985. -351с.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29. 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Будаговский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И., Гусев Е. М. Почвенные воды: фундаментальные проблемы и результаты научных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исследований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Водные ресурсы. 1999. -Т. 26, №5.-С. 540-553.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Будаговский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И., Лозинская Е. А. Теория суммарного испарения и ее приложения// Водные ресурсы. 1976, № 2. - С. 34 - 55.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Будыко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И. Климат и жизнь.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1971. - 472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Будыко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И. Тепловой баланс земной поверхности.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1956.-250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Г. Влияние осушения болот на элементы водного баланса рек Белорусского Полесья.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1961. -151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Г. Влияние осушительной мелиорации на речной сток в Белорусском Полесье// В кн. Водные ресурсы и их использование. Минск: Наука и техника, 1970. - 258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Г. Водный баланс речных водосборов.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1971.-304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Г. Погрешность оценок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послемелиоративных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речного стока// Метеорология и гидрология. 1977. - №7. - С. 13- 77.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Булавко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Г., Плужников В. Н. Использование водных ресурсов в сельском хозяйстве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1982. 103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38.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Булдей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Р. Гидромелиоративное строительство и охрана окружающей среды. Киев: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Будевшьник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1980. - 200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39. 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Волчек Н. П. Выявление резервов воды для обводнения пастбищ Мелиорация и водное хозяйство.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.: 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Обводнение и сельскохозяйственное водоснабжение: Экспресс-информация/ ЦБНТИ Минводхоза СССР. М., 1988. - №7. - С. 2 - 8.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Калинин М. Ю. Гидрологические измерения и гидрогеологические расчеты для водохозяйственных целей. Алматы: Издательство «Каганат», 2004. 358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Лукша В. В. Источники исходной информации по водному режиму рек Белорусского Полесья/ Гидрометеорология и экология. Алматы, 2003. -№ 2. - С. 145-151.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Лукша В. В. Структура многолетней изменчивости речного стока Беларуси/ Гидрометеорология и экология. Алматы, 2003. - №3. - С. 55 - 66.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П. В. Проблемы оптимизации природопользования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математических моделях и методах. Алматы: Каганат, 2003. - 532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Ж.,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Н. Н. О роли статистической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структуры полей баланса естественного увлажнения почв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при обосновании оросительных норм и экологического стока рек// Гидрометеорология и экология. Алматы, 2002. - №4. - С. 70 - 81.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45. Валуев В. Е., Волчек А. А. Оценка антропогенного влияния на сток малых рек// Водное хозяйство и гидротехническое строительство: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сб./ Белорусская гос.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политех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академия. Минск, 1993-Вып. 20.-С. 64-71.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46. Валуев В. Е., Волчек А. А. Способ оценки пространственно-временной изменчивости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Мелиорация и водное хозяйство. -1990,-№8.-С. 20-26.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47. Валуев В. Е., Волчек А. А. Учет неоднородности свойств почв в режимах гидромелиораций// Проблемы и опыт мелиоративного и водохозяйственного освоения Сибири: Тр./ Омский с.-х. институт. Омск, 1991. - С. 17-22.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48. Валуев В. Е.,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О. П. Взаимосвязь и аналитическая оценка почвенно-гидрологических констант// Вестник БПИ Водохозяйственное строительство, теплоэнергетика, экология. - №2. - 2000. -С. 26-30.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49. Валуев В. Е.,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О. П. Моделирование динамики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стадии управления сооружениями мелиоративных систем// Вестник БПИ Водохозяйственное строительство, теплоэнергетика, экология.- №2. - 2000. - С. 30 - 35.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50. Валуев В. Е., Волчек А. А., Юрченко Н. Т. К вопросу интерполяции, осреднения и инженерных расчетов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воднобалансовых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характеристик// Воспроизводство плодородия мелиорируемых земель Сибири: Тр./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СибНИИГиМ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Красноярск, 1991.-С. 21 -39.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51. Валуев В. Е., Волчек А. А., Юрченко Н. Т. Обоснование продолжительности расчетного периода и начала гидрологического года// Известия Омского отдела Русского географического общества. Омск - 1995. - № 1 (18). -С. 27-40.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52. Влияние даты начала гидрологического года на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внутрирядные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связи годового стока// Волчек А. А., Лукша В. В.,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П.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Бурлибаев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Ж.// Водные ресурсы. Минск, 2003.— №14. С. 58 - 65.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53. Водные ресурсы и водный баланс территории Советского Союза.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1967. - 199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54. Водный режим почво-грунтов на территории Белоруссии. Минск: Наука и техника, 1972. - 304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Водогрецкий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Е. Антропогенное изменение стока малых рек.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1990.-253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56. Войтов И. В. научные основы рационального управления и охраны водных ресурсов трансграничных рек для достижения устойчивого развития и эко-лого-безопасного водоснабжения Беларуси. Минск: Современное слово, 2000. 476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57. Войтов И.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Новак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А. Стратегия управления использованием и охраной водных ресурсов Беларуси на современном этапе// Природные ресурсы, 2001.-№2-С. 49-52.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58. Волчек А. А. Восстановление стоковых характеристик методом пространственной интерполяции// Научно-техническая информация по мелиорации и водному хозяйству (Минводхоза БССР). 1987. - № 3. - С. 15-21.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59. Волчек А. А. Исследование пространственно-временных колебаний испарения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// Водное хозяйство и гидротехническое строительство.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школа, 1989.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18. - С. 5 - 9.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60. Волчек А. А. Исследование пространственно-временных колебаний элементов водного баланса (на примере Белоруссии)//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канд. геогр. наук. М., 1988.-24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61. Волчек А. А. Колебания элементов водного баланса Беларуси/ Водные ресурсы. Минск, 2003. - №14. С. 132 - 143.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62. Волчек А. А. Количественная оценка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эффекта асинхронности стока рек Белоруссии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Мелиорация и водное хозяйство. 1987. - № 6. - С. 22-25.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63. Волчек А. А. Методика определения максимально возможного испарения по массовым метеоданным (на примере Белоруссии)// Научно-техническая информация по мелиорации и водному хозяйству (Минводхоз БССР), 1986. -№12. С. 17-21.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64. Волчек А. А. Определение потребности в воде крупных мелиоративных систем при составлении водохозяйственных балансов// Мелиорация и водное хозяйство, 1987.-№8.-С. 21 -25.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65. Волчек А. А. Оценка влияния возможного потепления на водный режим минеральных почв Белорусского Полесья// Экология. Наука, образование, воспитание: Сборник научных трудов.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3. - Брянск, 2002. - С. 14-17.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66. Волчек А. А. Половодья на Припяти//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Брэсцю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геаграф1чны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вестшк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Геа-граф1чныя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геаэкалапчныяпраблемы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Палескага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рэпену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Т.1.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1. 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2001.-С. 73-78.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67. Волчек А. А. Пространственно-временные колебания суммарного испарения на территории Беларуси// Вестник БПИ Водохозяйственное строительство, теплоэнергетика, экология. - №2. - 2000. - С. 17-43.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68. Волчек А. А. Синхронности в колебаниях стока рек Беларуси и его оценка// Природные ресурсы. 2001. - №2. - С. 25 - 48.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69. Волчек А. А. Характер синхронных колебаний стока рек Беларуси// Вестник БГТУ. Водохозяйственное строительство, теплоэнергетика, экология. -2001.-№2(8).-С. 31 -36.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70. Волчек А. А., Валуев В. Е. Асинхронность гидрологического режима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допотребления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орошаемых землях// Мелиорация и водное хозяйство. -1990.-№2.-С. 17-22.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71. Волчек А. А., Валуев В. Е. Расчет статистических характеристик годового стока при отсутствии данных гидрометрических наблюдений// Мелиорация и водное хозяйство. 1991. - № 3. - С. 16 - 20.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72. Волчек А. А., Валуев В. Е. Способ оценки пространственно-временной изменчивости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Мелиорация и водное хозяйство.-1990.-№8.-С. 20-26.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73. Волчек А. А., Валуев В. Е., Юрченко Н. Т. Моделирование динамики почвенных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гидромелиораций// Совершенствование и реконструкция мелиоративных систем// Тр./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ВНИИГиМ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М., 1990. - Т. 78.-С. 46-55.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74. Волчек А. А., Валуев В. Е., Юрченко Н. Т. Моделирование рациональных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режимов влажности почв// Известия Омского отдела Русского географического общества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Омск, 1995. - № 1 (18). - С. 44-69.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75.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Грядунова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О. И. Трансграничный перенос загрязняющих веществ реками Белорусского Полесья// Современные проблемы геохимии: Материалы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., Минск 8-9 янв. 2002 г. Минск: ИГН НАН Беларуси,2002.-С. 58-61.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76.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Грядунова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Изменчивость запасов продуктивной влаги минеральных почв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Пружанского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района//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Брэсща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геа-граф1чны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веснж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геаграф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!ч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ныя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геаэкалапчныя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праблемы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Палескага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рэпёну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2001.-Т.1.-Вып. 1.-С. 37-41.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77.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Зубрицкая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Т. Е. Колебания и изменения суммарного испарения на территории Белорусского Полесья// Вестник БГТУ. Водохозяйственное строительство, теплоэнергетика, экология. 2003. - №2. - С. 13-18.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78. Волчек А. А., Калинин М. Ю. Влияние изменения климата на водные ресурсы Беларуси/ Шестой международный конгресс. Вода: экология и технология. Материалы конгресса. Ч. 1. М., 2004. С. 16.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79. Волчек А. А., Калинин М. Ю. Водные ресурсы Брестской области.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инск: БГУ, 2002.-440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80. Волчек А. А., Калинин М. Ю. Современное состояние водных ресурсов Белорусского Полесья//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Прыроднае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асяроддзе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Палесся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Сучасны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стан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: Тез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межд.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./ ОПП НАН Беларуси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2002. -С. 62-67.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81. Волчек А. А., Калинин М. Ю. Современное состояние и концептуальные предположения по изучению, использованию и охране водных ресурсов Белорусского Полесья//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Брэсцю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геаграф1чны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весшк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Т.1.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2001. С.42-46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82. Волчек А. А., Лукша В. В. Анализ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однородности рядов речного стока// Проблемы экологии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пути к устойчивому развитию регионов: Материалы научно-технической конференции. Вологда: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ВоГТУ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2003. - С. 86-92.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83. Волчек А. А., Лукша В. В. Антропогенное воздействие на водные ресурсы рек// Материалы международной конференции «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Прыроднае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асяроддзе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Па-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лесья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сучасны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стан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»/ ОПП НАН Беларуси. Т.1. - Брест, 2002- С.177-182.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84. Волчек А. А., Лукша В. В. Выбор репрезентативного периода для расчета характеристик годового стока// Водные ресурсы (информационные материалы) №15. Минск: ЦНИИКИВР, 2004. С. 84 - 92.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85. Волчек А. А., Лукша В. В. Оценка антропогенного воздействия на водные ресурсы рек Белорусского Полесья//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Прыроднае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асяроддзе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Палесся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Сучасны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стан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: Тез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межд.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Брэст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., 2002. - С. 177- 182.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86. Волчек А. А., Макаревич В. А. Определение водно-физических свойств почв при ограниченности информации// Научно-техническая информация по мелиорации и водному хозяйству (Минводхоз БССР), 1986. № 9. -С. 15-17.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87. Волчек А. А., Марчук В. Н. О методах определения суммарного испарения//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рукопись в ЦБНТИ Минводхоза СССР № 459, 1987. - 30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88. Волчек А. А., Марчук В. Н. Согласование режимов орошения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рукопись в ЦБНТИ Минводхоза СССР №418,1987. - 17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89. Волчек А. А., Мозоль Т. Е.,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Асинхронность колебаний речного стока и атмосферных осадков// Вестник БГТУ.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Водохозяйственной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строительство, теплоэнергетика, экология, 2001. №2(8). - С. 10 - 13.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90.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Олесик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А. Динамика удельного водопотребления Республики Беларусь/ Природные ресурсы, 2003. №3. С. 22 - 30.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91.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Пачкаева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Т. И. Исследования пространственно-временных колебаний стока рек северо-запада ETC Проблемы и пути рационального использования природных ресурсов и охраны природы. Вильнюс, 1986. -С. 100.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92.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Пачкаева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Т. Н., Плужников В. Н. Учет асинхронности ресурсов и потребления воды при проектировании мелиоративных систем// Вопросы мелиорации и использования водных ресурсов. Ереван: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Айастан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1985.-С. 82-83.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93. Волчек А. А., Плужников В. Н. Пространственно-временные колебания элементов водного баланса (на примере Белоруссии)// Водные ресурсы. -1991. №5. - С. 21-38.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94.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Пойта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П. С.,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П. В. Математические методы в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природообустройстве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Учебное пособие для студентов высших учебных заведений. Минск: Издательский центр БГУ, 2003. - 340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95.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Фолитар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Г. В, Пространственные корреляционные функции стока рек Белоруссии// Водное хозяйство и гидротехническое строительство.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школа, 1988. - Вып.17. - с. 12 - 16.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96.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П. В., Образцов J1. В. Математические модели в природопользовании: Учебное пособие. Минск: БГУ, 2002, - 282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97.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Оценка влияния прогнозируемого глобального потепления на водные ресурсы минеральных почв Белорусского Полесья// Вестник БГТУ. Водохозяйственное строительство, теплоэнергетика, экология. 2002. - №2(14). - С. 40 - 44.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98.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Пространственно-временные колебания продуктивных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минеральных почв Беларуси/ Экология и биология почв// Материалы Международной научной конференции. Ростов н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: Изд-во ООО «ЦВВР», 2004. С. 52 - 57.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99.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Статистическая структура поля баланса естественного увлажнения Беларуси// Вестник БГТУ.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Водохозяйственной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строительство, теплоэнергетика, экология. 2001. - №2(8). - С. 36 - 40.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100. 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Ворончук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М. К анализу и учету пространственно-временной сопряженности гидрометеорологических явлений с помощью стохастических матриц// Труды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УкрНИИГМИ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1970.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93 - С. 14 - 22.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101.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Ш.Ворончук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М., Швейкин 10. В. Метод исследования асинхронности колебаний гидрометеорологических явлений с помощью стохастических матриц// Труды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УкрНИИГМИ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1969.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85. - С. 92 - 98.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102. Воропаев Г.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Благоверов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Б. Г.,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Исмайылов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Г. X. Экономико-географические аспекты формирования территориальных единиц в водном хозяйстве страны. М.: Наука, 1986. - 240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103. Воропаев Г.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Исмайылов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Г. X., Федоров В. М. Моделирование водохозяйственных систем аридной зоны СССР. М.: Наука, 1984. - 312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104. Воропаев Г.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Местечкин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Б. Физико-географические основы формирования водохозяйственных балансов.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.: Наука, 1981, 135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105.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Гандин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JI. С. Объективный анализ метеорологических полей.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Гидро-метеоиздат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1963. - 287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106.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Гандин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JI. С.,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Батанков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П. К методике исследования трехмерной макроструктуры метеорологических полей// Тр. ГГО. 1964.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165. -С. 5- 15.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107. 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Гандин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Я. С., Каган P. J1. Статистические методы интерполяции метеорологических данных. JI.: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1976. - 259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108.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Гандин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J1. С., Мелешко В. П., Мещерская А. В. О применении универсальных цифровых машин для исследования статистической структуры метеорологических полей// Тр. ГГО. 1963.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143. - С. 113 - 129.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109. Геология Беларуси/ А. С.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Махнач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Р. С.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Гарецкий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А, Ц. Матвеев и др.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инск: Институт геологических наук НАН Беларуси, 2001. 256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110. Геоморфология Беларуси: Учеб. пособие для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студ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географ, фак. / О.Ф. Якушко, J1. В. Марьина, Ю.Н. Емельянов/ Под ред. О. Ф. Якушко. Минск: БГУ, 2000. - 345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111. Гидрогеологическая экспертиза широкомасштабных осушительных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мелио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-раций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Белорусского Полесья/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Кудельский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В., Гречко А. М.,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Кривецкая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Т. Д., Пашкевич В. И.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1993. - 148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112. 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Голченко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Г. Влагообеспеченность и орошение земель в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Белорусии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1976. 190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113. 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Горянский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М. М. Методика полевых опытов на орошаемых землях. Киев: Урожай, 1970.-84с.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114. Государственный водный кадастр: Водные ресурсы, их использование и качество вод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редакцией А. Н. Колобаева Минск: Минприроды РБ, 1994-2001 гг.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115. Государственный водный кадастр: Водные ресурсы, их использование и качество вод (за 2002 год). Минск: ЦНИИКИВР, 2003. - 114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116. Государственный кадастр: Ежегодные данные о режиме и ресурсах поверхностных вод суши. 1979. -Т.2.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7.3.-Минск, 1981.-268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117. Гречко А. М. Особенности формирования подземного стока в условиях влияния осушительных мелиораций// Формирование подземных вод под влиянием антропогенных факторов: Сб. науч. ст./ Под ред. А. В. Кудель-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Минск: Наука и техника, 1990. - С. 44 - 52.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118. Гриневич А. Г., Плужников В. Н. Оценка влияния возможного глобального потепления на водные ресурсы и водное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хозяйство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Природные ресурсы. -1997.-№2.-С. 49-54.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119. Гусев Е. М.,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Бусарова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О. Е., Насонова О. Н. Учет пространственной изменчивости территории при моделировании динамики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 суммарного испарения для районов степной и лесостепной зон// Водные ресурсы. 1998.-Т. 25, №5.-С. 421 -431.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120. Демин А. П. Динамика потребления воды населением России (1970 -2000)// Водоснабжение и санитарная техника 2002. - № 12. - Ч. 2 — с. 913.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121. Демин А. П. Тенденции использования и охраны водных ресурсов в России// Водные ресурсы. 2000. - Т. 27, № 6. - С. 735 - 754.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122. Динамика гидрохимического режима рек Брестской области/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Бахур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Борздун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И.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// Современные проблемы геохимии: Материалы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респ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науч.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./ Минск 8-9 янв. 2002 г. Минск: ИГН НАН Беларуси, 2002. - С. 53 - 57.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123. Долгов С.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Коронкевич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И.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Географно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-гидрологическое изучение зоны аэрации//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еографическая. 1999. - № 2. - С. 17 - 30.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124. Долгов С.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Коронкевич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И. Трансформация водных ресурсов линейными антропогенными формами//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еографическая. -2000. -№3.- С. 38 -49.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125. Дрозд В. В. Анализ однородности гидрологических рядов (методические рекомендации). Минск: 1985. - 40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126. Дрозд В. В. О методических основах оценки влияния осушения на сток// Водное хозяйство и гидротехническое строительство.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Вышейшая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школа, 1986.-Вып. 15.-С. 3-7.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127. Дрозд В. В. Подземное питание рек в бассейне Немана// Комплексное использование и охрана водных ресурсов. Минск: Наука и техника. - 1968. -С. 90-96.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128. Дрозд В.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Ревера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О. 3. Река Припять. Минск: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Университетское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1988. -77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129. Дроздов О. А. Колебания естественного увлажнения в связи с анализом антропогенных изменений климата и увлажнения// Водные ресурсы. 1990. -№2.-С. 5-15.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130. Дроздов О. А., Григорьева А. С. Многолетние циклические колебания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ат-носферных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осадков на территории СССР.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1971. -158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131.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Дюбкин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А. О надежности статистических характеристик метеорологических рядов// Труды ААНИ. 1966. - Т. 279. - С. 42 - 49.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132. Евсеева J1. С., Евстигнеев В. М.,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Чуткина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Л.П. Связь изменчивости годового стока с климатическими факторами//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Ун-та. Сер. 5. Геогр., 1999.-№1.-С. 52-55.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133. Евстигнеев В. М. Методы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распознования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 и исследование синхронности колебаний речного стока//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Ун-та. Сер. 5. Геогр. -1985.-№1.-С. 10-15.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134. Евстигнеев В. М. Применение метода водного баланса в региональных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обобщениях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данных по среднемноголетнему стоку рек//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Унта. Сер. 5. Геогр. - 1983. - №3. - С. 73 - 79.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135. Евстигнеев В. М., Евсеева Л. С. Климатические факторы изменчивости годового стока рек//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Ун-та. Сер. 5. Геогр. - 1997. - № 3. -С. 17-21.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136. Евстигнеев В. М.,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Ретеюм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К. Ф.,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Чуткина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Л. П. О погрешностях определения составляющих водного баланса речных бассейнов Нечерноземья// Вестник МГУ. Сер.5 География. - 1986. - С. 71 - 75.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137.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Евчик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П. П. Расчет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почвенном слое по репрезентативной его глубине// Регулирование водного режима торфяных и минеральных почв: Сб. науч. тр./ Бел. НИИ мелиорации и водного хозяйства. Минск, 1981.-С. 83 -89.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138. Емельянов В. А., Маслов В. П. Исследование распределения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 профилю орошаемых почв// Почвоведение. 1984, -№10. - С. 108 - 112.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139. Еремина И. Д., Никольская Н. П. Кислотность осадков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аправление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ветра//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Ун-та. Сер. 5. Геогр. - 1983.-№ 5.-С. 79-81.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140. Железняк И. А. Особенности пространственно-временной сопряженности стока и осадков и их учет при проектировании водохозяйственных мероприятий на территории Украины и Молдавии// Труды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УкрНИИГМИ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-1970.-Вып. 97.-С. 3-27.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141. Железняк И. А., Швейкин Ю. Г. Асинхронность осадков и стока и ее учет при расчете водного и водохозяйственного балансов для больших территорий// Труды IV Всесоюзного гидрологического съезда.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- 1975. - Т. 3. - С. 241 - 249.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142. Жук В. А. Пространственно-временной анализ материалов наблюдений при вероятностных расчетах речного стока: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канд. географ, наук: 11.00.07/ МГУ. М., 1971 - 25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143. Жук В.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Пылев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В. Возможности пространственной интерполяции для восстановления полей гидрологических характеристик// Вестник МГУ. -1982 № 4892-82 (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Деп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.). - С. 19.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144. Жук В. А., Романова К. А. Оптимальная интерполяция поля годового стока рек Нечерноземного центра// Тр. ВНИИ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гидрометеорол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инф. Миров, центра данных. - 1986. - № 133. - С. 92-101.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145. Жуков В. А. Исследование статистической структуры полей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почве// Тр. ИЭМ. 1970.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18. - С. 27 - 34.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146. Изменение гидрографической сети Белоруссии под воздействием мелиоративных работ. Минск, 1986.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147. Изменения климата Беларуси и их последствия/ В. Ф. Логинов, Г. И. Сачок, и др./ Под общ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ед. В. Ф. Логинова; Ин т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пробл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использов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природ, ресурсов и экологии НАН Беларуси. - Минск: ОДО «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Тонпик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», 2003. - 330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148. Инженерные расчеты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воднобалансовых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характеристик/ Валуев В. Е.,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О.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Цилиндь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Ю.: Сб. тез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XXI научно-технической конференции в рамках проблемы «Наука и мир»/ Брест,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политехи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институт. Брест, 1994. - Ч. II. - С. 89 - 90.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149. 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Исмайылов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Г. X., Федоров В. М. Анализ многолетних колебаний годового стока Волги// Водные ресурсы, 2001 Т. 28, № 5. - С. 517-525.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150. Использование и охрана малых рек/ А. Н.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Альферович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В. В. Дрозд, В. Н. Плужников и др. Мн.: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1989. - 152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151. Исследование и расчеты речного стока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ред. В. Д. Быкова. М.: МГУ, 1981.-228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152. Каган P. JI. О точности расчета пространственных корреляционных функций// Труды ГГО. 1973.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306. - С.3-19 (часть I); - 1974. - Вып.374. -С. 3-19(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часть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II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153. Каган P. JI. Об учете пространственной связности мелкомасштабных флуктуации при оценке точности осреднения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Т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р. ГГИ. 1977.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247. -С. 80-87.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154. Каган P. JL,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Гулина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К. М. К вопросу об оценке точности осредненных по площади величин// Тр. ГГИ. 1977.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247. - С. 80 - 98.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155. Каган Р. Л.,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Лугина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К. М. К вопросу о пространственной корреляции аномалий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температу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воздуха// Тр. ГГО. 1976.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374. - С. 186 - 204.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156. Каганов М.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Саноян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Г. К вопросу о точности определения испарения методов теплового баланса// Метеорология и гидрология. 1968. - № 4. -С. 84-89.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157. Казакевич Д. И. Основы теории случайных функций и ее применение в гидрометеорологии.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1977. - 320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158. Калинин М. Ю., Волчек А. А. Водные ресурсы Белорусского Полесья: использование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охрана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Природные ресурсы. 2001. - №4. - С. 35 - 49.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159. Калинин М. Ю., Пеньковская А. М., Самусенко А. М. Законодательство Республики Беларусь в области водных ресурсов и Водная рамочная директива Европейского Союза. Руководство для специалистов. Под ред. М. Ю. Калинина. Мн.: Арт-Пресс, 2003. - 136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Кельчевская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Л. С. Влажность почв Европейской части СССР.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1983.- 183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Киласония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А. Н. К вопросу выбора начала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гадрологического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годапри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водохозяйственных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водноэнергетических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расчётах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: Труды института энергетики, Тбилиси, 1969. - С. 154 - 164.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Клиге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Р. К. Изменения глобального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водообмена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М.: Наука, 1985. - 248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163. Климат Беларуси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ред. В. Ф. Логинова. Минск: Институт геологических наук АН Беларуси, 1996. - 234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164. Клюева К.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Покумейко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Ю. М. Влияние осушительных мелиораций на годовой сток рек Белоруссии// Метеорология и гидрология. 1977. -№ 1. -С. 61-69.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165.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Когутотов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С. Г. Контроль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почве и использование датчиков влажности// Гидротехника и мелиорация. 1987. - №2. - С. 55 - 59.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Коломыц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Э. Г. Региональная модель глобальных изменений природных среды/ Отв. ред. Г. С. Розенберг. М.: Наука, 2003. - 371с.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167. Кондратьев С. А. Оценка возможных антропогенных изменений стока и выноса биогенных элементов с малых водосборов лесной зоны на основе математической модели// Водные ресурсы. 1990. - № 3. - С. 24 - 32.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168. Константинов А. Р. Испарение в природе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1968.-532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169. Константинов А. Р., Струнников Э. А. Нормирование орошения: методы, их оценка, пути уточнения// Гидротехника и мелиорация. 1986. - № 1. -С. 19 - 28. - № 2. - С. 33 - 42; - № 3. - С. 37 - 44.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170. Конторщиков В. И. Статистическая структура поля влажности почвы Украины: Труды Украинского научно-исследовательского гидрометеорологического института.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171. - М.: Московское отделение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-дата, 1979.- 120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Коронкевич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Н. И. Экстремальная водность года: ее проявления и последствия//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еографическая, 2002 № 1. - С. 20 - 27.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Коронкевич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Н. И., Зайцева И. С. Изменение удельного водопотребления в России в последние десятилетия// Водные ресурсы, 1999. Т 26, № 1. -С. 90-95.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В. Д. К методике выбора репрезентативного периода для расчета характеристик годового стока// Водные ресурсы 1983. - №5 - С. 167-169.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174. Крестовский О. И. Влияние вырубок и восстановления лесов на водность рек.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1986. - 117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Крицкий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С. Н.,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Менкель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Ф. Расчеты речного стока. М.;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Гос-стройиздат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1934. - 260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Крицкий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С. Н.,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Менкель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Ф. Гидрологические основы управления речным стоком.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.: Наука, 1981.-255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Кудельский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В., Гречко А. М.,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Кривецкая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Т. Д., Пашкевич В. И. Гидрогеологическая экспертиза широкомасштабных осушительных мелиорации Белорусского Полесья. Минск, 1993. - 111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178. Кузнецова Л. П. Перенос влаги в атмосфере над территорией СССР. М.: Наука, 1978.-90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179. Кузнецова JI. П., Фонарева О. А. Опыт применения методики долгосрочного прогноза весеннего стока для оценки его возможных изменений в связи с изменениями климата// Водные ресурсы. 1990. - № 2. - С. 106- 108.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180. Кузьмичев Д. С. О глубине и оптимальном количестве точек измерения влажности почвы на орошаемых объектах// НТИ по мелиорации и водному хозяйству 1980 - № 1. - С. 20 - 24.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Кучмент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JI. С.,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Гельфан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Н. Динамико-стохастические модели формирования речного стока. М.: Наука, 1993. - 103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Кучмент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Л. С., Назаров Н. А. Модель неустановившегося движения воды и методика краткосрочных прогнозов расходов воды для бассейна р. Нижней Вятки// Водные ресурсы. 1999. - Т. 26, № 4. - С. 410 - 417.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Лихацевич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А. П. Пути повышения эффективности и экологической безопасности дождевания// Экологические аспекты мелиорации: Сб. науч. трудов. Минск, 1990. - С. 34 - 42.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И.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Бамбалов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Н., Ярошевич Л. М. Экологические последствия мелиорации в Полесье// Природные ресурсы. 1998. - № 2. - С. 57-62.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И. И., Ярошевич Л. М. Проблемы охраны и рационального использования природных комплексов бассейнов рек Днепра, Припяти и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Днестра// Европа наш общий дом: Экологические аспекты: Тез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Межд.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- Минск, 1999. - С. 8 - 9.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186. Лобанов С. А.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Анизотропность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полей годового стока рек в отношении их пространственной корреляции// Расчеты речного стока. СПб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1995. -С. 125- 138.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187. Логинов В. Ф. Влияние мелиорации на региональный климат Беларуси// Природные ресурсы. 1997. - № 1. - С. 24 - 28.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188. Логинов В. Ф. Изменение климата Полесья за период инструментальных наблюдений// Природные ресурсы. 1998. -№ 2. - С. 83 - 89.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189. Логинов В. Ф. Причины и следствия климатических изменений.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Навука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тэхшка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1992. - 319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190. Логинов В. Ф., Волчек А. А., Лукша В. В. Оценка антропогенного воздействия на водные ресурсы рек Белорусского Полесья// Природные ресурсы. -2003.-№1.-С. 15-22.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191. Логинов В. Ф.,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П. В. Практика применения статистических методов при анализе и прогнозе природных процессов.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рест: Изд-во БГТУ, 2004. 316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192. Логинов В. Ф., Волчек 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Шпендик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Изменение продуктивных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Беларуси// Природные ресурсы. 2004. - №4. - С. 5 - 14.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193. Логинов В. Ф., Иконников В. Ф. Оценка влияния естественных и антропогенных факторов на сток рек Беларуси// Природопользование. 1997 - №2 -С. 26-30.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194. Логинов В. Ф., Калинин М. Ю., Иконников В. Ф. Антропогенное воздействие на водные ресурсы Беларуси.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ПолиБиг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2000. - 284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195. Логинов В. Ф., Калинин М. 10., Иконников В. Ф. Антропогенные воздействия на водные ресурсы Беларуси// Природные ресурсы. 1999. - № 3. -С. 23 -38.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196. Логинов В. Ф., Кузнецов Г. П.,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Микуцкий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В. С. Анализ и моделирование климатический процессов в Беларуси// Доклады ПАН Беларуси. 2003. -№3.-Т. 47.-С. 112-116.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197. Макаревич А. А. Антропогенные гидрологические преобразования рек г. Минска/ Вестник БГУ. Сер. 2. 2001, № 1. С. 62 - 67.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198. Макаревич А. А. Влагообеспеченность Белорусского Полесья и прогноз изменений водных ресурсов в связи с орошением: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канд. геогр. наук. JL, 1983. - 16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199. Макаревич А. А. Природные и антропогенные предпосылки пересыхания рек Беларуси: Тез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.// Мат-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VI съезда БГО. Могилев, 1999.-С. 211 -213.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200. Марчук В. Н. Расчеты теплоэнергетических ресурсов процесса тепл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влагообмена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заболоченных территорий (на примере Белоруссии)// Гидрология и гидротехнические мелиорации. Омск, 1982. - С. 7476.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201. Математическое моделирование гидрологии речного бассейна при мелиорации/ Ю. Г. Богомолов, В. В. Григорьев, П. П.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Корярвов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С.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Маханов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: Сб. науч. тр.: Проблемы изучения земной коры. Минск: Наука и техника, 1990.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202. Материалы гидрометеорологических наблюдений.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Агрогидрологические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свойства почв Белорусской ССР. Минск, 1977. - 333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203. Мезенцев В. С. Гидрологические расчеты в мелиоративных целях: Учебное пособие. Омск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Омский СХИ, 1982. - 84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204. Мезенцев В. С. гидролого-климатическая гипотеза и примеры ее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Водные ресурсы, 1995. Том 22, №3. - С. 299 - 301.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205. Мезенцев В. С. Об участии грунтовой воды в суммарном испарении// Гидрология и гидротехнические мелиорации. Омск, 1982. - С. 31 - 37.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206. Мезенцев В. С. Расчеты водного баланса. Омск: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Омский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СХИ, 1976. -96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207. Мезенцев В. С.,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Карнацевич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В. Увлажненность Западно-Сибирской равнины.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1969. - 168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208. Мелиорация: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Справочник/ Под общ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ед. А. И. Мурашко. Минск: Белорус. Сов.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Энцикл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., 1984. - 567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209. Методы изучения и расчета водного баланса.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1981. -397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210. Методы расчета водных балансов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од ред. А. А. Соколова, Т. Г.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Чапмена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1976. - 120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211. Метревели Г. С., Метревели М. Г. Фоновые факторы глобального потепления климата в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прибрежой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зоне Черного моря// Водные ресурсы. 2001. - Т. 28,№5.-С. 621-627.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212. Мещерская А. В., Голод М. П. Статистическая оценка зависимостей приращений уровня Каспийского моря и стока Волги от количества осадков, выпавших в водосборе// Водные ресурсы. 2003. - Т. 30, № 1. - С. 29 - 39.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213. 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Мигаль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Е. Д., Войтов И. В. Проблемы охраны малых рек Белорусской ССР: Обзорная информация. Минск, 1988. - Сер. 87.19.91. - 49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214. 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Н. А. Генетический метод расчета нормы годового стока неизученных рек и временных водотоков Белорусского Полесья// НТИ «Мелиорация и водное хозяйство». 1979. - №12. - С. 12-17.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215. 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Мишустин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Н. А. Расчет нормы стока временных водотоков Белорусского Полесья// НТИ «Мелиорация и водное хозяйство».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1. -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1979.-С. 26-28.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216. Многолетние данные о режиме и ресурсах поверхностных вод суши: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Белорусская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СССР Т. III. -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1985. - 667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217. Моделирование гидрологических процессов и массопереноса в системе водосбор водоем/ С. А. Кондратьев, С. Д. Голосов, К. Д.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Крейман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Н. В. Игнатьева// Водные ресурсы. - 1998. - Т. 25, № 2. - С. 571 - 580.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218. Мониторинг, использование и управление водными ресурсами бассейна р. Припять/ Под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общейредакцией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Ю. Калинина и А. Г.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Ободовского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н.: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Белсэнс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2003. 269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219.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Музылаев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С. В.,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Привальский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Е.,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Д. Я. Стохастические модели в инженерной гидрологии. М.: Наука, 1982. - 184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220. Найденов В. И., Швейкина В. И. Нелинейные модели колебаний речного стока// Водные ресурсы. 2002. - Т. 29, № 1. - С. 62 - 67.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221. Научно прикладной справочник по климату СССР. - Сер. 3. - Части 1 - 6.-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1-35.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222. Национальная стратегия устойчивого развития Республики Беларусь// Национальная комиссия по устойчивому развитию Республики Беларусь, НИЭИ Минэкономики РБ. Минск, 2000.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223.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Нацыянальны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Атлас Беларуси Кам1тэт па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зямель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рэсурсах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геадэзп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i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карта-графи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СМ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Бел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.; </w:t>
      </w:r>
      <w:proofErr w:type="spellStart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старшыня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рэд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Калеги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д. э. н. М. У. Мяс-шков1ч.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MiHCK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2002. - 192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224. Общие подходы к оценке и достижению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гидроэкологической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безопасности речных бассейнов/ Н. И. Алексеевский, В. М. Евстигнеев, С. В.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Храменков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А. В. Христофоров//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Ун-та. Сер. 5. Геогр. - 2000. - № 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225. Округ С. И. Защита от наводнений/ Белорусское Полесье. Пинск: Фонд «Белорусское Полесье», 2001.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1. - С. 60-62.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226. Олейник Р. Н., Мельничук С.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Рогатенко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Д. О возможности определения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почвы в расчетных слоях по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влагозапасам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 репрезентативной глубине// Тр.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Укр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НИИ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Госкомгидромета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1980.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182. -С. 89 - 94.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227. 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Ольдекоп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Э. М. Об испарении с поверхности речных бассейнов// Тр. Юрьевской обсерватории. 1911. - 209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228. Основные гидрологические характеристики (за 1971 1975 гг. и весь период наблюдений). - Т. 5. - Белоруссия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Поднепровье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-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1978. - 504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229. Основные данные по климату СССР: Справочник. Обнинск, 1976. - 391с.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230. Оценка водных ресурсов и моделирование стока неизученных малых рек (на примере Беларуси)/ Валуев В. Е.,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О.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Цилиндь</w:t>
      </w:r>
      <w:proofErr w:type="spellEnd"/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231. В. ЮЛ Водные ресурсы и устойчивое развитие экономики Беларуси: Материалы научно-технической конференции/ ЦНИИКИВР. Минск, 1996. -Т. II-С. 70-72.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232. Панин Г. Н., Дзюба А. В. Современные изменения вектора скорости ветра и интенсивности испарения с поверхности Каспийского моря // Водные ресурсы, 2003 Т. 30, №5. - С. 198 - 207.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233. Пат. 1962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Дзярж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пат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амггэта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Рэсп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Беларусь. Способ очистки подземных вод от загрязнения/ Глушко К. А., Валуев В. Е., Волчек А. А;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Заяул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11.05.93;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Апубл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10.12.94- 1994.-№ 281.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234. Пашкевич В. И. Влияние осушительных мелиораций на формирование химического состава грунтовых вод// Формирование подземных вод под влиянием антропогенных факторов: Сб. науч. ст./ Под ред. А. В. Кудель-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Минск: Наука и техника, 1990. - С. 73 - 86.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235. Пивоварова 3. И. Радиационные характеристики климата СССР. Л.: Гид-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1977. - 335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236. Плешков П. Ф.,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Гелеверя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И. 3. Определение располагаемого количества воды на орошение с учетом асинхронности вегетационных осадков и речного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стока// Труды IV Всесоюзного гидрологического съезда. Т.З. -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1975. - С.402-416.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237. Плужников В. Н. О количественной оценке фактора асинхронности речного стока при проведении региональных водохозяйственных расчетов// Водное хозяйство Белоруссии. Минск, 1965. - С. 256 - 261.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238. Плужников В. Н., Волчек 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Пачкаева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Т. И. Оценка пространственно-временных колебаний водных ресурсов и потребления в планах развития орошения земель// Управление использованием водных ресурсов.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.: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ВНИИГиМ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1987.-С. 36-41.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239. Плужников В. Н., Гриневич А. Г., Лукошко М. Р. Оценка трансграничного переноса загрязняющих веществ реками Беларуси// Природные ресурсы. -1998.-№4.-С. 32-36.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240. Плужников В. Н., Макаревич А. А. Эколого-водохозяйственная обстановка и пути ее улучшения в основных речных системах Беларуси: Аналитический доклад.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Белинформпрогноз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1995.-31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241. Плужников В. Н., Макаревич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Петлицкий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Е. Е. Оценка и прогноз ресурсов поверхностных вод и их изменений под влиянием хозяйственной деятельности (методическое руководство). Минск, 1994. - 56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242. Плужников В. Н., Фадеева М.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Бучурин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И. Водные ресурсы Беларуси, их использование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охрана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// Природные ресурсы. №1. - 1996. - С. 24 -29.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243. Полищук А. И. О статистической структуре летних осадков// Тр. ГГО. -1972.-Вып. 286.-С. 39-54.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244. Попова В. В. Структура многолетних колебаний атмосферных осадков на Русской равнине//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еографическая. 1999. - № 3. - С. 40-50.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245. Попова Т. С. Определение предельной полевой влагоемкости и влажности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завядания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расчетными способами// Сборник работ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гидрометцентров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Бел.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ЛитУГКС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1985.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1. - С. 66-72.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246. Пособие П1-98 к СНиП 2.01.14-83 «Определение расчетных гидрологических характеристик». Минск: Министерство архитектуры и строительства Республики Беларусь, 2000 - 174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247. Почвы Белорусской ССР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од ред. Т. П.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Кураковской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П.П. Рогового, Н. И. Смеяна.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1974. - 296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248. Природная среда Беларуси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ред. В. Ф. Логинова. Минск: ООО «БИП - С», 2002. - 424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249. Прогноз изменения окружающей природной среды на 2010 2020 гг./ Под ред. В. Ф. Логинова//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Минсктиппроект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2004. - 180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Д. Я. Актуальные проблемы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водообеспечения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.: Наука, 2003. -352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Д. Я.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Актульные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стохастической гидрологии// Водные ресурсы. 2000. - Т. 27, № 6. - С. 645 - 654.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Д. Я. Многолетние колебания речного стока.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Гидрометиоиз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-дат, 1976.-255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253. 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Д. Я.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Л. Д. Типы наводнений и пути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сокращения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наносимых ими ущербов// Водные ресурсы. 2000. - Т. 27, № 3. - С. 261 - 266.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254. 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Раткович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Д. Я.,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Фортус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М. И. Развитие вероятностных методов в гидрометеорологии// Водные ресурсы. 1999. - Т. 26, № 5. - С. 568 - 582.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255. Режимы влагообеспеченности и условия гидромелиорации степного края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ред. B.C. Мезенцева. М.: Колос, 1974. - 240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Рейтенбах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Р. Г. Обзор некоторых исследований корреляционных связей метеорологических величин свободной атмосферы// Тр. ВНИИГМИ 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ЦЦ. 1984.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109. - С. 67 - 79.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257. Рельеф Белорусского Полесья/ А. В. Матвеев, В. Ф. Моисеенко, Г. И. Иль-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кевич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и др. Минск: Наука и техника, 1982. - 265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258. Ресурсы поверхностных вод СССР.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- Т. 5. - ч.1. -1966. - 718 е.; - ч. II. - 1966. - 621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259. Ресурсы поверхностных вод СССР. Т.5. - Белоруссия и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Верхнее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Поднеп-ровье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- 4.2 «Основные гидрологические характеристики». - JI.: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1975. - 700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260. Ресурсы поверхностных вод СССР. Основные гидрологические характеристики (за 1963 1970 гг. и весь период наблюдений). - Т. 5. -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,. 1974.-432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261. Ресурсы поверхностных вод СССР. Основные гидрологические характеристики (за 1971 1975 гг. и весь период наблюдений). - Т. 5. -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,. 1978.-432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262. Речной сток и географические процессы/ Дружинин И. П., Коноваленко 3. Н., Кукушкина В.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Хамьянова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В. М.: Наука, 1966. - 295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263. Речной сток и глобальные циркуляционные процессы в атмосфере Земли/ Валуев В. Е., Волчек А. А.,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О. П.,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Цилиндь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В. Ю., Цыганок В. В.// Вестник БПИ Водохозяйственное строительство, теплоэнергетика, экология.-№ 2. - 2000. - С. 4 - 7.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264. Рождественский А. В. Внутривековые циклические колебания годового стока рек СССР// Труды ЛГМИ 1968.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28. - С. 130 - 148.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265. Рождественский А. В., Чеботарев А. И. Статистические методы в гидрологии.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1974. - 424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266. Рубинштейн Е. С., Полозова Л. Г. Современное изменение климата.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1966. - 268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267. Сачок Г. И. Пространственно-временная структура гидрометеорологического режима Белоруссии и прилегающих регионов. Минск: Наука и техника, 1980. - 221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268. Сачок Г. И., Цуркова Т. Ф. Сопряженность полей подземного стока в реки и режимообразующих факторов на территории БССР// Режим, баланс 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гиохимия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подземных вод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Припятского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Полесья. Минск: Наука и техника, 1983.-С.60- 65.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269. Сванидзе Г. Г. Математическое моделирование гидрологических рядов.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-Л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1977. 296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270. Сванидзе Г. Г.,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Киласония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Н. О влиянии начала гидрологического года на значения статистических параметров стока и потребной емкости водохранилищ// Метеорология и гидрология, 1969. № 1. - С. 66 - 73.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271. 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Северский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И. В. Достоверность долговременных рядов климатических характеристик// Известия АН. Сер. Географическая. 1999. - № 4. - С. 22 -28.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272. Семенов В. А., Алексеев А. К.,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Дегяренко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Т. И. Изменения стока рек России и прилегающих территории в XX столетии// Метеорология и гидрология. 1994. - №2. - С. 7 - 83.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273. Система управления гидрологическими данными/ Валуев В. Е., Волчек 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Мешик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О. П.,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Цилиндь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Ю., Цыганок В. В.// Вестник БГТУ.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Водохозяйственной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строительство, теплоэнергетика, экология, 2001. №2(8). - С. 15-16.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274. Смеян Н. И. Почвы и структура посевных площадей.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1990.- 150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275. Смирнов Н. П. Пространственно-временные закономерности многолетних колебаний стока рек СССР// </w:t>
      </w:r>
      <w:proofErr w:type="spellStart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Тр</w:t>
      </w:r>
      <w:proofErr w:type="spellEnd"/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IV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Всесоюзн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гидрол. съезда. Т. 3. - JI., 1976.-С. 299-306.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276. Сомов Н. В. Асинхронность и цикличность колебаний стока рек СССР// Тр. ЦИП. 1963.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117. - С. 180 - 214.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277. Сомов Н. В. Асинхронность колебаний стока крупных рек СССР// Метеорология и гидрология. 1963. -№5.-С. 14-21.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278. Справочник по климату СССР. JI.: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- 1968.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7. -4.4.-386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279. Справочник по климату СССР. Солнечная радиация и радиационный баланс. Минск, 1971.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7. - 142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280.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3. П. Исследование влияния почвенных и метеорологических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характеристик на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суммарное испарение с помощью модели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влагопереноса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в системе почва растительность - атмосфера// Водные ресурсы. - 1999. -Т. 26, № 4. - С. 438 - 445.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281. Статистическая структура гидрометеорологических полей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од ред. JI. С.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Гандина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Захариева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Целнаи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Будапешт, 1976. - 365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282. Статистические методы в природопользовании: Учебное пособие для студентов высших учебных заведений/ Валуев В. Е., Волчек А. А.,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Пойта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П. С.,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П. В. Брест: Брестский политехнический институт, 1999. -252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283. Стельмах Е. А., Сидоров И. В., Черенков Н. Д. Увлажнение пойменных земель Нечерноземной зоны. М.: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Россельхозиздат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1985. - 54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284. Стефаненко Ю.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Водчиц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Н. Н. Суммарное испарение на территории Белоруссии// Научно-техническая информация по мелиорации и водному хозяйству. 1977.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IV. - С. 17 - 20.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285.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Таратунин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А. А. Современная стратегия защиты и снижения ущербов от наводнений в Республике Беларусь// Природные ресурсы, 2001. №2. -С. 64 - 69.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286. Укрупненные нормы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водопотребности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для орошения по природно-климатическим зонам СССР. М., 1984. - 346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287. Улучшение естественных кормовых угодий, создание и использование культурных пастбищ (рекомендации). М.: Урожай, 1972. - 80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288. Ульянов Г. А., Романов А. В. Влияние осушения на изменение подземного стока в Белорусском Полесье// Рациональное использование водных ресурсов: научные исследование и изыскания. М.: Наука, 1985. -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2. -С. 99-111.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289. Урываева И. В. Пространственно-временной статистический анализ полей стока за половодье в бассейне р. Волги// Сборник работ по гидрологии. -1977. -№ 12. J1.: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- С. 11-17.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290. Учебная практика по гидрометрии: Учебное пособие для студентов высших учебных заведений/ Волчек А. А., Калинин М. Ю., Мороз М. Ф.,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Сте-фаненко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Ю. В. Минск: БГУ, 2003. - 310 с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291. 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Фащевский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Б. В. Проблемы экологического нормирования водного режима рек// Мелиорация и водное хозяйство. 1993. - № 5. - С. 17-19.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Фащевский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Б. В.,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Шулика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Л. Г. Оценка внутригодовой асинхронности речного стока на Европейской территории Союза// Изучение и использование водных ресурсов. М.: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ВНИИГиМ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1980. - С.19 - 25.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293. Федоров В. М. Методы географических исследований// Вестник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. Унта.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ер.5 География. 2001.-№1,-С. 16-19.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294. Федоров В. М. Структура многолетней изменчивости климатических элементов и ее локализация// Известия АН. Сер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еогр. 2001. - №2. - С. 25 -31.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295. Филиппов JI. А. Определение сроков полива по влажности одного горизонта почвы. Почвоведение, 1959. №7. - С. 99 - 102.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296. Филиппович И. М. Изменчивость гидрохимических характеристик рек по сезонам года// Водное хозяйство и гидрохимическое строительство.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школа, 1979.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9. - С. 107 - 111.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297. Фролова Н. JI. Географические закономерности пространственно-временной изменчивости годового стока рек бассейна Волги//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канд. геогр. наук. М., 1984. - 21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298. Христофоров А. В. Роль синхронных колебаний речного стока при обобщении его пространственных закономерностей//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Вестн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МГУ. Сер. 5. геогр. 1986.-№ 4.-С. 14-20.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299. Христофоров А. В. Теория случайных процессов в гидрологии. М.: МГУ, 1994.- 141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300. 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Черепанский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М. М.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Гидроэкологические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проблемы Белорусского Полесья// Природные ресурсы. 1998. - № 2. - С. 90 - 97.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301. Чернова Н. П. Циркуляционные эпохи и речной сток европейской территории СССР// Водные ресурсы. 1990. - №6. - С. 5-15.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302.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Чуткина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JI. П. Исследование пространственных корреляционных связей стока рек и их влияния на коэффициент вариации.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канд. геогр. наук. - М., 1971.-23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303.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Шаткаускас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Г. И. К методике расчета влажности почвы// Метеорология и гидрология, 1976.-№11.-С. 86-90.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304. Швец Г. И. Выдающиеся гидрологические явления на юго-западе СССР. -JL: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1972. 243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305. Швец Г. И. Многовековая изменчивость стока Днепра. JL: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1979.-82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306. 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Ф. Влияние осушительных мелиорации на водный режим территорий.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1983. - 200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307. 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Ф. Водохозяйственные расчеты при мелиорации переувлажненных земель.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БелНИИМиЛ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2000 - 311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308. 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Ф. Изменение микроклимата под влиянием мелиорации болот.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инск: Наука и техника, 1977. 286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309. 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В. Ф., Закржевский П. И.,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Брагилевская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Э. А. Гидрологические расчеты при проектировании осушительных и осушительно-увлажнительных систем.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1980. - 312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310. Шелутко В. А. Вторичные корреляционные и вторичные спектральные функции в применении к оценке структуры колебаний годового стока// Межвузовский сборник. -1981,- Вып.74. С. 117-127.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311. Шелутко В. А. Статистические модели и методы исследования многолетних колебаний стока.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1984. - 159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312. 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Шикломанов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 И. А. Антропогенные изменения водности рек. Л.: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Гидрометеоиздат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1979. - 258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313. Широков В. М., Пеньковская А. М., Плужников В. Н. Водохозяйственный баланс бассейна Днепра. Минск, 1980. - 127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314. Эколого-социальные аспекты освоения водно-земельных ресурсов и технологий управления режимами гидромелиораций/ 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Шведовский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 П. В., Валуев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315. B. Е., Волчек А. А., Федоров В. Г. Минск: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, 1998. - 363 с.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316. Ясинский С. В.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Геоэкологический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анализ антропогенных воздействий на водосборы малых рек// Известия АН. Сер. Географическая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 2000. - № 4.1. C. 74-82.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317.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Abarbanel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D. I., Brown R.,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Sidorovich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J.,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Tsimring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L. The analysis of observed chaotic data in physical systems, Reviews of Modern Physics, Vol. 65, №4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,1993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.-PP. 1331 1392.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318. Castro R., Sauer T. Correlation dimension of attractor through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interspike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intervals, Physical Review E 55, 1997.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319. Fraser A. M.,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Swinney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H. L. Independent coordinates for strange attractor from mutual information, Physical Review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A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33, 1986. PP. 1134 - 1140.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320.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Funahashi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K.-I. On the approximate realization of continuous mappings by neural networks, Neural Networks, vol. 2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,1989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 PP. 183 - 192.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321. Kennel M. 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Brown R.,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Abarbanel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H. D. I. Determining embedding dimension for phase-space reconstruction using a geometrical construction, Physical Review A 45, 1992.-PP. 3403-3411.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322.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Takens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F., Detecting strange attractors in turbulence, Lecture Notes in Mathematics, Vol. 898, Springer-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Verlag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, Berlin, 1980. PP. 366 - 381.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323.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Volchak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A.,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Luksha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V. V. Chronological structure of long-term alteration of river flow of Belarus//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Материалы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международной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«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Прырод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асяроддзе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Палесья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сучасны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стан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i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змены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»/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ОПП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НАН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Беларуси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 -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1.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Брест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, 2002 - </w:t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. 183 - 187.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lastRenderedPageBreak/>
        <w:t xml:space="preserve">324.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Volchak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A. Calculation and Forecast of the Annual Discharge of the Neman River in Byelorussia/ Fourth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Stady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Conferehce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>Baltex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Scala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Cinema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Gudhjem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Bornholm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Denmark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24 28 </w:t>
      </w:r>
      <w:proofErr w:type="spell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May</w:t>
      </w:r>
      <w:proofErr w:type="spell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 xml:space="preserve"> 2004. C. 141 - 142.7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325. НАЦИОНАЛЬНАЯ АКАДЕМИЯ НАУК БЕЛАРУСИ ПОЛЕССКИЙ АГРАРНО-ЭКОЛОГИЧЕСКИЙ ИНСТИТУТ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 УДК 556.512:556.135(476)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326. ВОЛЧЕК АЛЕКСАНДР АЛЕКСАНДРОВИЧ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327. ЗАКОНОМЕРНОСТИ ФОРМИРОВАНИЯ</w:t>
      </w:r>
    </w:p>
    <w:p w:rsidR="00BF1D25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t>328. ЭЛЕМЕНТОВ ВОДНОГО БАЛАНСА РЕЧНЫХ ВОДОСБОРОВ БЕЛАРУСИ В СОВРЕМЕННЫХ УСЛОВИЯХ2500.27 гидрология суши, водные ресурсы, гидрохимия</w:t>
      </w:r>
      <w:proofErr w:type="gramStart"/>
      <w:r w:rsidRPr="00BF1D25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BF1D25">
        <w:rPr>
          <w:rFonts w:ascii="Times New Roman" w:hAnsi="Times New Roman" w:cs="Times New Roman"/>
          <w:sz w:val="28"/>
          <w:szCs w:val="28"/>
          <w:lang w:eastAsia="ru-RU"/>
        </w:rPr>
        <w:t>. На правах рукописи</w:t>
      </w:r>
    </w:p>
    <w:p w:rsidR="00322764" w:rsidRPr="00BF1D25" w:rsidRDefault="00BF1D25" w:rsidP="00BF1D2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F1D2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F1D25">
        <w:rPr>
          <w:rFonts w:ascii="Times New Roman" w:hAnsi="Times New Roman" w:cs="Times New Roman"/>
          <w:sz w:val="28"/>
          <w:szCs w:val="28"/>
          <w:lang w:eastAsia="ru-RU"/>
        </w:rPr>
        <w:br/>
        <w:t>Научная библиотека диссертаций и авторефератов disserCat </w:t>
      </w:r>
      <w:hyperlink r:id="rId5" w:anchor="ixzz4sXeFWOsA" w:history="1">
        <w:r w:rsidRPr="00BF1D2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http://www.dissercat.com/content/zakonomernosti-formirovaniya-elementov-vodnogo-balansa-rechnykh-vodosborov-belarusi-v-sovrem#ixzz4sXeFWOsA</w:t>
        </w:r>
      </w:hyperlink>
    </w:p>
    <w:sectPr w:rsidR="00322764" w:rsidRPr="00BF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5"/>
    <w:rsid w:val="0000135A"/>
    <w:rsid w:val="00001491"/>
    <w:rsid w:val="0000182C"/>
    <w:rsid w:val="00002F0A"/>
    <w:rsid w:val="00003E9C"/>
    <w:rsid w:val="00005262"/>
    <w:rsid w:val="0000574F"/>
    <w:rsid w:val="00007236"/>
    <w:rsid w:val="000075AF"/>
    <w:rsid w:val="00007A75"/>
    <w:rsid w:val="00010BF9"/>
    <w:rsid w:val="00010E9E"/>
    <w:rsid w:val="0001114F"/>
    <w:rsid w:val="00011B9A"/>
    <w:rsid w:val="00012B25"/>
    <w:rsid w:val="00013565"/>
    <w:rsid w:val="00013C73"/>
    <w:rsid w:val="000142A8"/>
    <w:rsid w:val="0001477B"/>
    <w:rsid w:val="00014A47"/>
    <w:rsid w:val="00014E0C"/>
    <w:rsid w:val="00015C07"/>
    <w:rsid w:val="0001616C"/>
    <w:rsid w:val="000170BE"/>
    <w:rsid w:val="000210B0"/>
    <w:rsid w:val="000213B9"/>
    <w:rsid w:val="00021660"/>
    <w:rsid w:val="00021F72"/>
    <w:rsid w:val="0002217D"/>
    <w:rsid w:val="00022DFD"/>
    <w:rsid w:val="00023333"/>
    <w:rsid w:val="00023F99"/>
    <w:rsid w:val="000247E2"/>
    <w:rsid w:val="00024DAE"/>
    <w:rsid w:val="00024E9E"/>
    <w:rsid w:val="00025017"/>
    <w:rsid w:val="000252B3"/>
    <w:rsid w:val="00025596"/>
    <w:rsid w:val="00026D36"/>
    <w:rsid w:val="00026F96"/>
    <w:rsid w:val="00027556"/>
    <w:rsid w:val="00027E5E"/>
    <w:rsid w:val="00027FA2"/>
    <w:rsid w:val="000300F6"/>
    <w:rsid w:val="00030B6F"/>
    <w:rsid w:val="0003104C"/>
    <w:rsid w:val="000310DA"/>
    <w:rsid w:val="00031212"/>
    <w:rsid w:val="0003172E"/>
    <w:rsid w:val="00031BB2"/>
    <w:rsid w:val="00031F3C"/>
    <w:rsid w:val="00032CBD"/>
    <w:rsid w:val="000336D5"/>
    <w:rsid w:val="000341BA"/>
    <w:rsid w:val="000343E4"/>
    <w:rsid w:val="0003445C"/>
    <w:rsid w:val="00034803"/>
    <w:rsid w:val="00034851"/>
    <w:rsid w:val="00034867"/>
    <w:rsid w:val="00034882"/>
    <w:rsid w:val="00034D70"/>
    <w:rsid w:val="00034E03"/>
    <w:rsid w:val="0003600C"/>
    <w:rsid w:val="00036216"/>
    <w:rsid w:val="00037216"/>
    <w:rsid w:val="000378B3"/>
    <w:rsid w:val="00040C72"/>
    <w:rsid w:val="00041133"/>
    <w:rsid w:val="00041F54"/>
    <w:rsid w:val="00041F92"/>
    <w:rsid w:val="00042722"/>
    <w:rsid w:val="00043BF8"/>
    <w:rsid w:val="000449F1"/>
    <w:rsid w:val="00044CF1"/>
    <w:rsid w:val="00044F51"/>
    <w:rsid w:val="000459B5"/>
    <w:rsid w:val="00045C50"/>
    <w:rsid w:val="00046372"/>
    <w:rsid w:val="0004647F"/>
    <w:rsid w:val="00046517"/>
    <w:rsid w:val="0004729F"/>
    <w:rsid w:val="00047692"/>
    <w:rsid w:val="00047918"/>
    <w:rsid w:val="00050F1A"/>
    <w:rsid w:val="000514D7"/>
    <w:rsid w:val="000525DD"/>
    <w:rsid w:val="00052A80"/>
    <w:rsid w:val="00053149"/>
    <w:rsid w:val="00054834"/>
    <w:rsid w:val="000559C8"/>
    <w:rsid w:val="0005646F"/>
    <w:rsid w:val="00056672"/>
    <w:rsid w:val="00057EBA"/>
    <w:rsid w:val="0006070F"/>
    <w:rsid w:val="00060BC4"/>
    <w:rsid w:val="00061649"/>
    <w:rsid w:val="00061AF0"/>
    <w:rsid w:val="00061C7A"/>
    <w:rsid w:val="00061DD0"/>
    <w:rsid w:val="00062268"/>
    <w:rsid w:val="00062313"/>
    <w:rsid w:val="00062C7B"/>
    <w:rsid w:val="00063658"/>
    <w:rsid w:val="00063848"/>
    <w:rsid w:val="0006610C"/>
    <w:rsid w:val="00066982"/>
    <w:rsid w:val="000671C7"/>
    <w:rsid w:val="000671D3"/>
    <w:rsid w:val="00067763"/>
    <w:rsid w:val="000702F1"/>
    <w:rsid w:val="00070609"/>
    <w:rsid w:val="00070BB2"/>
    <w:rsid w:val="00070C72"/>
    <w:rsid w:val="00070E08"/>
    <w:rsid w:val="0007147B"/>
    <w:rsid w:val="00071906"/>
    <w:rsid w:val="000726CA"/>
    <w:rsid w:val="00072C89"/>
    <w:rsid w:val="00073016"/>
    <w:rsid w:val="000738A6"/>
    <w:rsid w:val="00073F89"/>
    <w:rsid w:val="000769A1"/>
    <w:rsid w:val="000775B4"/>
    <w:rsid w:val="00080887"/>
    <w:rsid w:val="00080F9F"/>
    <w:rsid w:val="00081730"/>
    <w:rsid w:val="0008294C"/>
    <w:rsid w:val="00082EB9"/>
    <w:rsid w:val="000830A1"/>
    <w:rsid w:val="00084106"/>
    <w:rsid w:val="00084C66"/>
    <w:rsid w:val="00087448"/>
    <w:rsid w:val="00087800"/>
    <w:rsid w:val="00087E2B"/>
    <w:rsid w:val="00091B66"/>
    <w:rsid w:val="00091C4E"/>
    <w:rsid w:val="000938F4"/>
    <w:rsid w:val="00094281"/>
    <w:rsid w:val="000946DA"/>
    <w:rsid w:val="00094F49"/>
    <w:rsid w:val="00094F4B"/>
    <w:rsid w:val="00096395"/>
    <w:rsid w:val="0009682F"/>
    <w:rsid w:val="00096CAA"/>
    <w:rsid w:val="00096EED"/>
    <w:rsid w:val="0009712A"/>
    <w:rsid w:val="000A0EBD"/>
    <w:rsid w:val="000A206B"/>
    <w:rsid w:val="000A25D2"/>
    <w:rsid w:val="000A3DF7"/>
    <w:rsid w:val="000A3F9A"/>
    <w:rsid w:val="000A4DC2"/>
    <w:rsid w:val="000A5523"/>
    <w:rsid w:val="000A5E5D"/>
    <w:rsid w:val="000A67B8"/>
    <w:rsid w:val="000A6AE3"/>
    <w:rsid w:val="000A7734"/>
    <w:rsid w:val="000B1051"/>
    <w:rsid w:val="000B14AB"/>
    <w:rsid w:val="000B1975"/>
    <w:rsid w:val="000B277C"/>
    <w:rsid w:val="000B28BB"/>
    <w:rsid w:val="000B2BD5"/>
    <w:rsid w:val="000B31A3"/>
    <w:rsid w:val="000B350B"/>
    <w:rsid w:val="000B36B7"/>
    <w:rsid w:val="000B3ACF"/>
    <w:rsid w:val="000B3CDE"/>
    <w:rsid w:val="000B4457"/>
    <w:rsid w:val="000B45DD"/>
    <w:rsid w:val="000B53B0"/>
    <w:rsid w:val="000B5763"/>
    <w:rsid w:val="000B6671"/>
    <w:rsid w:val="000B66CC"/>
    <w:rsid w:val="000B747E"/>
    <w:rsid w:val="000B7B90"/>
    <w:rsid w:val="000B7BDF"/>
    <w:rsid w:val="000B7FE3"/>
    <w:rsid w:val="000C005E"/>
    <w:rsid w:val="000C0852"/>
    <w:rsid w:val="000C0AB9"/>
    <w:rsid w:val="000C0F9A"/>
    <w:rsid w:val="000C2359"/>
    <w:rsid w:val="000C256C"/>
    <w:rsid w:val="000C2C36"/>
    <w:rsid w:val="000C32A9"/>
    <w:rsid w:val="000C3C53"/>
    <w:rsid w:val="000C40B0"/>
    <w:rsid w:val="000C4179"/>
    <w:rsid w:val="000C50D4"/>
    <w:rsid w:val="000C5DF4"/>
    <w:rsid w:val="000C69CC"/>
    <w:rsid w:val="000C7BE5"/>
    <w:rsid w:val="000C7DE7"/>
    <w:rsid w:val="000D088D"/>
    <w:rsid w:val="000D0DBE"/>
    <w:rsid w:val="000D1550"/>
    <w:rsid w:val="000D164D"/>
    <w:rsid w:val="000D16E9"/>
    <w:rsid w:val="000D1A22"/>
    <w:rsid w:val="000D1EFD"/>
    <w:rsid w:val="000D276D"/>
    <w:rsid w:val="000D3D9F"/>
    <w:rsid w:val="000D3E1D"/>
    <w:rsid w:val="000D3F89"/>
    <w:rsid w:val="000D4CB1"/>
    <w:rsid w:val="000D4E2D"/>
    <w:rsid w:val="000D6072"/>
    <w:rsid w:val="000D619D"/>
    <w:rsid w:val="000D6277"/>
    <w:rsid w:val="000D7575"/>
    <w:rsid w:val="000D7752"/>
    <w:rsid w:val="000D78FF"/>
    <w:rsid w:val="000D7A32"/>
    <w:rsid w:val="000E0244"/>
    <w:rsid w:val="000E053A"/>
    <w:rsid w:val="000E0BB6"/>
    <w:rsid w:val="000E0C1C"/>
    <w:rsid w:val="000E0DD0"/>
    <w:rsid w:val="000E177C"/>
    <w:rsid w:val="000E1B38"/>
    <w:rsid w:val="000E1F7F"/>
    <w:rsid w:val="000E23F5"/>
    <w:rsid w:val="000E2FA4"/>
    <w:rsid w:val="000E5134"/>
    <w:rsid w:val="000E5962"/>
    <w:rsid w:val="000F0109"/>
    <w:rsid w:val="000F03BD"/>
    <w:rsid w:val="000F15A2"/>
    <w:rsid w:val="000F2A76"/>
    <w:rsid w:val="000F30F0"/>
    <w:rsid w:val="000F3A1B"/>
    <w:rsid w:val="000F3BE1"/>
    <w:rsid w:val="000F50A7"/>
    <w:rsid w:val="000F5BB9"/>
    <w:rsid w:val="000F6B86"/>
    <w:rsid w:val="000F6FEF"/>
    <w:rsid w:val="000F7045"/>
    <w:rsid w:val="000F70AB"/>
    <w:rsid w:val="000F7483"/>
    <w:rsid w:val="000F795B"/>
    <w:rsid w:val="001001DE"/>
    <w:rsid w:val="00101A5D"/>
    <w:rsid w:val="00102D75"/>
    <w:rsid w:val="00103306"/>
    <w:rsid w:val="00103778"/>
    <w:rsid w:val="0010402A"/>
    <w:rsid w:val="0010418D"/>
    <w:rsid w:val="00105776"/>
    <w:rsid w:val="001058D9"/>
    <w:rsid w:val="00105A8F"/>
    <w:rsid w:val="001067A2"/>
    <w:rsid w:val="00106E70"/>
    <w:rsid w:val="00107457"/>
    <w:rsid w:val="0011111B"/>
    <w:rsid w:val="0011124A"/>
    <w:rsid w:val="0011149A"/>
    <w:rsid w:val="001115B2"/>
    <w:rsid w:val="001119B9"/>
    <w:rsid w:val="00112101"/>
    <w:rsid w:val="00112AF3"/>
    <w:rsid w:val="00112F5E"/>
    <w:rsid w:val="00113E62"/>
    <w:rsid w:val="00115269"/>
    <w:rsid w:val="001159F7"/>
    <w:rsid w:val="00115CDC"/>
    <w:rsid w:val="00115EF2"/>
    <w:rsid w:val="00116AD6"/>
    <w:rsid w:val="0011721D"/>
    <w:rsid w:val="00117B80"/>
    <w:rsid w:val="00117D3F"/>
    <w:rsid w:val="001204B7"/>
    <w:rsid w:val="00120596"/>
    <w:rsid w:val="001215E4"/>
    <w:rsid w:val="00121904"/>
    <w:rsid w:val="00121F40"/>
    <w:rsid w:val="00124DC1"/>
    <w:rsid w:val="00124DCB"/>
    <w:rsid w:val="00125363"/>
    <w:rsid w:val="00126309"/>
    <w:rsid w:val="00126B6B"/>
    <w:rsid w:val="00126B96"/>
    <w:rsid w:val="00127BDE"/>
    <w:rsid w:val="0013007A"/>
    <w:rsid w:val="00130106"/>
    <w:rsid w:val="00130EE7"/>
    <w:rsid w:val="00131A42"/>
    <w:rsid w:val="00131E88"/>
    <w:rsid w:val="001323BF"/>
    <w:rsid w:val="0013262F"/>
    <w:rsid w:val="00133A22"/>
    <w:rsid w:val="00133DB4"/>
    <w:rsid w:val="00134289"/>
    <w:rsid w:val="00134455"/>
    <w:rsid w:val="00134547"/>
    <w:rsid w:val="00134A3B"/>
    <w:rsid w:val="001361CC"/>
    <w:rsid w:val="00136785"/>
    <w:rsid w:val="00136CD6"/>
    <w:rsid w:val="00136F37"/>
    <w:rsid w:val="0013715D"/>
    <w:rsid w:val="00137B50"/>
    <w:rsid w:val="00141555"/>
    <w:rsid w:val="00141C89"/>
    <w:rsid w:val="00141DF8"/>
    <w:rsid w:val="00142E1F"/>
    <w:rsid w:val="00143F83"/>
    <w:rsid w:val="001450BC"/>
    <w:rsid w:val="0014531B"/>
    <w:rsid w:val="00145CB4"/>
    <w:rsid w:val="00145DAC"/>
    <w:rsid w:val="00146A6C"/>
    <w:rsid w:val="00147716"/>
    <w:rsid w:val="0014793D"/>
    <w:rsid w:val="0015032B"/>
    <w:rsid w:val="001509C1"/>
    <w:rsid w:val="0015305B"/>
    <w:rsid w:val="0015374C"/>
    <w:rsid w:val="00153F1C"/>
    <w:rsid w:val="001542B5"/>
    <w:rsid w:val="00155172"/>
    <w:rsid w:val="00155D49"/>
    <w:rsid w:val="001579A2"/>
    <w:rsid w:val="00160233"/>
    <w:rsid w:val="001605E7"/>
    <w:rsid w:val="00160621"/>
    <w:rsid w:val="00160BA3"/>
    <w:rsid w:val="0016122D"/>
    <w:rsid w:val="001617C0"/>
    <w:rsid w:val="00162378"/>
    <w:rsid w:val="00162426"/>
    <w:rsid w:val="00162590"/>
    <w:rsid w:val="00162F7C"/>
    <w:rsid w:val="001634D9"/>
    <w:rsid w:val="00163E89"/>
    <w:rsid w:val="00163FC2"/>
    <w:rsid w:val="001649CB"/>
    <w:rsid w:val="00164C08"/>
    <w:rsid w:val="00164D80"/>
    <w:rsid w:val="00165035"/>
    <w:rsid w:val="00165645"/>
    <w:rsid w:val="00165882"/>
    <w:rsid w:val="001658B4"/>
    <w:rsid w:val="00166743"/>
    <w:rsid w:val="00166D6B"/>
    <w:rsid w:val="00166EC6"/>
    <w:rsid w:val="0016784B"/>
    <w:rsid w:val="0017086A"/>
    <w:rsid w:val="001708C9"/>
    <w:rsid w:val="00171B35"/>
    <w:rsid w:val="0017216F"/>
    <w:rsid w:val="00172C2A"/>
    <w:rsid w:val="00173590"/>
    <w:rsid w:val="00174E0B"/>
    <w:rsid w:val="001751C2"/>
    <w:rsid w:val="0017527A"/>
    <w:rsid w:val="001757A3"/>
    <w:rsid w:val="00175B27"/>
    <w:rsid w:val="00175D56"/>
    <w:rsid w:val="00176CC8"/>
    <w:rsid w:val="0017799F"/>
    <w:rsid w:val="00180482"/>
    <w:rsid w:val="0018152C"/>
    <w:rsid w:val="00181564"/>
    <w:rsid w:val="0018311E"/>
    <w:rsid w:val="0018422A"/>
    <w:rsid w:val="00184508"/>
    <w:rsid w:val="001848B5"/>
    <w:rsid w:val="00186453"/>
    <w:rsid w:val="00186F14"/>
    <w:rsid w:val="00187304"/>
    <w:rsid w:val="00190705"/>
    <w:rsid w:val="001907A9"/>
    <w:rsid w:val="00190A1F"/>
    <w:rsid w:val="00190CE5"/>
    <w:rsid w:val="00190FE2"/>
    <w:rsid w:val="0019115B"/>
    <w:rsid w:val="00193827"/>
    <w:rsid w:val="00193A57"/>
    <w:rsid w:val="00193D8B"/>
    <w:rsid w:val="0019474F"/>
    <w:rsid w:val="001965DE"/>
    <w:rsid w:val="0019670E"/>
    <w:rsid w:val="00196766"/>
    <w:rsid w:val="00196D6C"/>
    <w:rsid w:val="00196D87"/>
    <w:rsid w:val="001972B0"/>
    <w:rsid w:val="0019768E"/>
    <w:rsid w:val="001979DD"/>
    <w:rsid w:val="001A053A"/>
    <w:rsid w:val="001A09C1"/>
    <w:rsid w:val="001A1117"/>
    <w:rsid w:val="001A1724"/>
    <w:rsid w:val="001A184C"/>
    <w:rsid w:val="001A201C"/>
    <w:rsid w:val="001A24F0"/>
    <w:rsid w:val="001A268B"/>
    <w:rsid w:val="001A301B"/>
    <w:rsid w:val="001A3269"/>
    <w:rsid w:val="001A341E"/>
    <w:rsid w:val="001A359B"/>
    <w:rsid w:val="001A38B0"/>
    <w:rsid w:val="001A39C0"/>
    <w:rsid w:val="001A4B8A"/>
    <w:rsid w:val="001A4F50"/>
    <w:rsid w:val="001A4FD7"/>
    <w:rsid w:val="001A50F2"/>
    <w:rsid w:val="001A57F0"/>
    <w:rsid w:val="001A5876"/>
    <w:rsid w:val="001A58B2"/>
    <w:rsid w:val="001A6247"/>
    <w:rsid w:val="001A7248"/>
    <w:rsid w:val="001A741F"/>
    <w:rsid w:val="001B1A99"/>
    <w:rsid w:val="001B234F"/>
    <w:rsid w:val="001B27BF"/>
    <w:rsid w:val="001B2C41"/>
    <w:rsid w:val="001B378D"/>
    <w:rsid w:val="001B44EA"/>
    <w:rsid w:val="001B48A4"/>
    <w:rsid w:val="001B55A5"/>
    <w:rsid w:val="001B57A8"/>
    <w:rsid w:val="001B5A97"/>
    <w:rsid w:val="001B5D26"/>
    <w:rsid w:val="001B6511"/>
    <w:rsid w:val="001B752C"/>
    <w:rsid w:val="001B7619"/>
    <w:rsid w:val="001C052C"/>
    <w:rsid w:val="001C167F"/>
    <w:rsid w:val="001C186D"/>
    <w:rsid w:val="001C19D7"/>
    <w:rsid w:val="001C2FE5"/>
    <w:rsid w:val="001C3B38"/>
    <w:rsid w:val="001C4B3F"/>
    <w:rsid w:val="001C4C48"/>
    <w:rsid w:val="001C5210"/>
    <w:rsid w:val="001C5755"/>
    <w:rsid w:val="001C6496"/>
    <w:rsid w:val="001C6905"/>
    <w:rsid w:val="001C6BEA"/>
    <w:rsid w:val="001C6F66"/>
    <w:rsid w:val="001C74D0"/>
    <w:rsid w:val="001D006E"/>
    <w:rsid w:val="001D04B6"/>
    <w:rsid w:val="001D0F4B"/>
    <w:rsid w:val="001D2303"/>
    <w:rsid w:val="001D27C8"/>
    <w:rsid w:val="001D2E66"/>
    <w:rsid w:val="001D3B90"/>
    <w:rsid w:val="001D441A"/>
    <w:rsid w:val="001D4D67"/>
    <w:rsid w:val="001D51E1"/>
    <w:rsid w:val="001D5FFE"/>
    <w:rsid w:val="001D6A5A"/>
    <w:rsid w:val="001D6B98"/>
    <w:rsid w:val="001D71B1"/>
    <w:rsid w:val="001D7459"/>
    <w:rsid w:val="001D76A0"/>
    <w:rsid w:val="001E0298"/>
    <w:rsid w:val="001E0781"/>
    <w:rsid w:val="001E0A4A"/>
    <w:rsid w:val="001E0B69"/>
    <w:rsid w:val="001E0FDD"/>
    <w:rsid w:val="001E1B63"/>
    <w:rsid w:val="001E1EF8"/>
    <w:rsid w:val="001E2958"/>
    <w:rsid w:val="001E2E90"/>
    <w:rsid w:val="001E3321"/>
    <w:rsid w:val="001E3B42"/>
    <w:rsid w:val="001E3CEF"/>
    <w:rsid w:val="001E4421"/>
    <w:rsid w:val="001E483B"/>
    <w:rsid w:val="001E4E9B"/>
    <w:rsid w:val="001E55CA"/>
    <w:rsid w:val="001E5676"/>
    <w:rsid w:val="001E5CBE"/>
    <w:rsid w:val="001E6440"/>
    <w:rsid w:val="001E7146"/>
    <w:rsid w:val="001E74EC"/>
    <w:rsid w:val="001E779C"/>
    <w:rsid w:val="001F0AE9"/>
    <w:rsid w:val="001F10A3"/>
    <w:rsid w:val="001F15B1"/>
    <w:rsid w:val="001F2620"/>
    <w:rsid w:val="001F2DAB"/>
    <w:rsid w:val="001F30DE"/>
    <w:rsid w:val="001F31B1"/>
    <w:rsid w:val="001F3934"/>
    <w:rsid w:val="001F39D2"/>
    <w:rsid w:val="001F3A92"/>
    <w:rsid w:val="001F3DE0"/>
    <w:rsid w:val="001F4042"/>
    <w:rsid w:val="001F405D"/>
    <w:rsid w:val="001F44F9"/>
    <w:rsid w:val="001F45D6"/>
    <w:rsid w:val="001F4ADD"/>
    <w:rsid w:val="001F4D15"/>
    <w:rsid w:val="001F6529"/>
    <w:rsid w:val="001F7228"/>
    <w:rsid w:val="001F7CA0"/>
    <w:rsid w:val="00200260"/>
    <w:rsid w:val="002006A5"/>
    <w:rsid w:val="00200715"/>
    <w:rsid w:val="00200D3A"/>
    <w:rsid w:val="00200DD2"/>
    <w:rsid w:val="0020220B"/>
    <w:rsid w:val="00202A1B"/>
    <w:rsid w:val="00202A78"/>
    <w:rsid w:val="00202BD3"/>
    <w:rsid w:val="00202FDA"/>
    <w:rsid w:val="0020337B"/>
    <w:rsid w:val="002047DE"/>
    <w:rsid w:val="0020530E"/>
    <w:rsid w:val="00205D44"/>
    <w:rsid w:val="0020628C"/>
    <w:rsid w:val="00207C1A"/>
    <w:rsid w:val="002102B0"/>
    <w:rsid w:val="00210F86"/>
    <w:rsid w:val="00211A13"/>
    <w:rsid w:val="00212B17"/>
    <w:rsid w:val="0021310F"/>
    <w:rsid w:val="002133E0"/>
    <w:rsid w:val="0021343C"/>
    <w:rsid w:val="00213B6B"/>
    <w:rsid w:val="00214C02"/>
    <w:rsid w:val="0021561E"/>
    <w:rsid w:val="00215702"/>
    <w:rsid w:val="00215756"/>
    <w:rsid w:val="00216CC2"/>
    <w:rsid w:val="00217110"/>
    <w:rsid w:val="002171D0"/>
    <w:rsid w:val="00220083"/>
    <w:rsid w:val="00220FA0"/>
    <w:rsid w:val="002211BE"/>
    <w:rsid w:val="00221277"/>
    <w:rsid w:val="00221DA9"/>
    <w:rsid w:val="002223C1"/>
    <w:rsid w:val="0022281D"/>
    <w:rsid w:val="00222C1C"/>
    <w:rsid w:val="0022394B"/>
    <w:rsid w:val="002239FB"/>
    <w:rsid w:val="00224E35"/>
    <w:rsid w:val="00225ECB"/>
    <w:rsid w:val="00227C8A"/>
    <w:rsid w:val="00230399"/>
    <w:rsid w:val="002307B0"/>
    <w:rsid w:val="002309EC"/>
    <w:rsid w:val="002323EF"/>
    <w:rsid w:val="00232AFE"/>
    <w:rsid w:val="00232D08"/>
    <w:rsid w:val="00232EDD"/>
    <w:rsid w:val="00234632"/>
    <w:rsid w:val="002346B1"/>
    <w:rsid w:val="00234FFB"/>
    <w:rsid w:val="002355A8"/>
    <w:rsid w:val="00235C51"/>
    <w:rsid w:val="00235EFD"/>
    <w:rsid w:val="00235FCB"/>
    <w:rsid w:val="002360B8"/>
    <w:rsid w:val="0023641B"/>
    <w:rsid w:val="00237163"/>
    <w:rsid w:val="00240048"/>
    <w:rsid w:val="002401A3"/>
    <w:rsid w:val="00240911"/>
    <w:rsid w:val="00240ABE"/>
    <w:rsid w:val="00241155"/>
    <w:rsid w:val="00241370"/>
    <w:rsid w:val="0024148C"/>
    <w:rsid w:val="00241704"/>
    <w:rsid w:val="00241D53"/>
    <w:rsid w:val="00242345"/>
    <w:rsid w:val="00242DC6"/>
    <w:rsid w:val="00244F27"/>
    <w:rsid w:val="0024529E"/>
    <w:rsid w:val="00245867"/>
    <w:rsid w:val="002464E2"/>
    <w:rsid w:val="00246CD2"/>
    <w:rsid w:val="00247589"/>
    <w:rsid w:val="0024788C"/>
    <w:rsid w:val="0024794A"/>
    <w:rsid w:val="002500A0"/>
    <w:rsid w:val="0025045A"/>
    <w:rsid w:val="00250497"/>
    <w:rsid w:val="00250B6E"/>
    <w:rsid w:val="0025124D"/>
    <w:rsid w:val="002512BA"/>
    <w:rsid w:val="0025133F"/>
    <w:rsid w:val="00251A86"/>
    <w:rsid w:val="002522F3"/>
    <w:rsid w:val="002522F9"/>
    <w:rsid w:val="00252D3A"/>
    <w:rsid w:val="002537E0"/>
    <w:rsid w:val="00254784"/>
    <w:rsid w:val="00254A60"/>
    <w:rsid w:val="00255D3F"/>
    <w:rsid w:val="002565E7"/>
    <w:rsid w:val="002566FB"/>
    <w:rsid w:val="00256C36"/>
    <w:rsid w:val="002575D9"/>
    <w:rsid w:val="002605C7"/>
    <w:rsid w:val="002607A8"/>
    <w:rsid w:val="002614E9"/>
    <w:rsid w:val="00261D9A"/>
    <w:rsid w:val="00262477"/>
    <w:rsid w:val="0026297E"/>
    <w:rsid w:val="00262EBA"/>
    <w:rsid w:val="0026404F"/>
    <w:rsid w:val="00264DFF"/>
    <w:rsid w:val="00266431"/>
    <w:rsid w:val="00266B79"/>
    <w:rsid w:val="00266E54"/>
    <w:rsid w:val="002676A2"/>
    <w:rsid w:val="0026796D"/>
    <w:rsid w:val="00267E93"/>
    <w:rsid w:val="0027062F"/>
    <w:rsid w:val="00270C22"/>
    <w:rsid w:val="002713D1"/>
    <w:rsid w:val="00271A39"/>
    <w:rsid w:val="00271AED"/>
    <w:rsid w:val="002729BC"/>
    <w:rsid w:val="00273080"/>
    <w:rsid w:val="00273349"/>
    <w:rsid w:val="00273405"/>
    <w:rsid w:val="00275BE1"/>
    <w:rsid w:val="0027658F"/>
    <w:rsid w:val="00276D67"/>
    <w:rsid w:val="002774E9"/>
    <w:rsid w:val="002806DF"/>
    <w:rsid w:val="00281DE7"/>
    <w:rsid w:val="00282359"/>
    <w:rsid w:val="00282C1A"/>
    <w:rsid w:val="00285AEE"/>
    <w:rsid w:val="00285F64"/>
    <w:rsid w:val="0028640F"/>
    <w:rsid w:val="00286438"/>
    <w:rsid w:val="0028734A"/>
    <w:rsid w:val="0029014E"/>
    <w:rsid w:val="0029091B"/>
    <w:rsid w:val="00290B4C"/>
    <w:rsid w:val="002910D2"/>
    <w:rsid w:val="002913B6"/>
    <w:rsid w:val="00291ABA"/>
    <w:rsid w:val="00292D8C"/>
    <w:rsid w:val="00292E49"/>
    <w:rsid w:val="00293C06"/>
    <w:rsid w:val="00293F6F"/>
    <w:rsid w:val="002942EE"/>
    <w:rsid w:val="00294332"/>
    <w:rsid w:val="0029564F"/>
    <w:rsid w:val="00295983"/>
    <w:rsid w:val="00295D01"/>
    <w:rsid w:val="0029688E"/>
    <w:rsid w:val="00296D41"/>
    <w:rsid w:val="00297143"/>
    <w:rsid w:val="00297496"/>
    <w:rsid w:val="00297561"/>
    <w:rsid w:val="00297728"/>
    <w:rsid w:val="00297DA8"/>
    <w:rsid w:val="00297FD1"/>
    <w:rsid w:val="002A0169"/>
    <w:rsid w:val="002A1145"/>
    <w:rsid w:val="002A2558"/>
    <w:rsid w:val="002A2F76"/>
    <w:rsid w:val="002A3015"/>
    <w:rsid w:val="002A39B0"/>
    <w:rsid w:val="002A5B24"/>
    <w:rsid w:val="002A5E76"/>
    <w:rsid w:val="002A61AA"/>
    <w:rsid w:val="002A703A"/>
    <w:rsid w:val="002A717B"/>
    <w:rsid w:val="002A7664"/>
    <w:rsid w:val="002A78DC"/>
    <w:rsid w:val="002B04E9"/>
    <w:rsid w:val="002B1339"/>
    <w:rsid w:val="002B13DB"/>
    <w:rsid w:val="002B1412"/>
    <w:rsid w:val="002B159F"/>
    <w:rsid w:val="002B1898"/>
    <w:rsid w:val="002B1F02"/>
    <w:rsid w:val="002B23FF"/>
    <w:rsid w:val="002B2637"/>
    <w:rsid w:val="002B348B"/>
    <w:rsid w:val="002B35B6"/>
    <w:rsid w:val="002B3617"/>
    <w:rsid w:val="002B36EF"/>
    <w:rsid w:val="002B3821"/>
    <w:rsid w:val="002B4509"/>
    <w:rsid w:val="002B4B60"/>
    <w:rsid w:val="002B4B94"/>
    <w:rsid w:val="002B6330"/>
    <w:rsid w:val="002B7669"/>
    <w:rsid w:val="002B7A67"/>
    <w:rsid w:val="002C027A"/>
    <w:rsid w:val="002C22FA"/>
    <w:rsid w:val="002C26D8"/>
    <w:rsid w:val="002C2AEC"/>
    <w:rsid w:val="002C3057"/>
    <w:rsid w:val="002C329E"/>
    <w:rsid w:val="002C3645"/>
    <w:rsid w:val="002C3763"/>
    <w:rsid w:val="002C4A8B"/>
    <w:rsid w:val="002C5087"/>
    <w:rsid w:val="002C5499"/>
    <w:rsid w:val="002C6467"/>
    <w:rsid w:val="002C6527"/>
    <w:rsid w:val="002C6CFB"/>
    <w:rsid w:val="002C6F89"/>
    <w:rsid w:val="002C7CF4"/>
    <w:rsid w:val="002D04F9"/>
    <w:rsid w:val="002D05DD"/>
    <w:rsid w:val="002D0846"/>
    <w:rsid w:val="002D0C31"/>
    <w:rsid w:val="002D0FC0"/>
    <w:rsid w:val="002D1277"/>
    <w:rsid w:val="002D228E"/>
    <w:rsid w:val="002D2A8C"/>
    <w:rsid w:val="002D2A9C"/>
    <w:rsid w:val="002D2DB9"/>
    <w:rsid w:val="002D308D"/>
    <w:rsid w:val="002D37CD"/>
    <w:rsid w:val="002D3E44"/>
    <w:rsid w:val="002D40FA"/>
    <w:rsid w:val="002D45D4"/>
    <w:rsid w:val="002D4663"/>
    <w:rsid w:val="002D521D"/>
    <w:rsid w:val="002D5468"/>
    <w:rsid w:val="002D5B5F"/>
    <w:rsid w:val="002D6817"/>
    <w:rsid w:val="002D788E"/>
    <w:rsid w:val="002D7F46"/>
    <w:rsid w:val="002E036B"/>
    <w:rsid w:val="002E052B"/>
    <w:rsid w:val="002E057A"/>
    <w:rsid w:val="002E057E"/>
    <w:rsid w:val="002E05AC"/>
    <w:rsid w:val="002E0A08"/>
    <w:rsid w:val="002E128F"/>
    <w:rsid w:val="002E15EF"/>
    <w:rsid w:val="002E1ABB"/>
    <w:rsid w:val="002E251E"/>
    <w:rsid w:val="002E2E3E"/>
    <w:rsid w:val="002E37FB"/>
    <w:rsid w:val="002E3AC9"/>
    <w:rsid w:val="002E3E98"/>
    <w:rsid w:val="002E41A8"/>
    <w:rsid w:val="002E4A26"/>
    <w:rsid w:val="002E4F5B"/>
    <w:rsid w:val="002E5056"/>
    <w:rsid w:val="002E557D"/>
    <w:rsid w:val="002E5AD7"/>
    <w:rsid w:val="002E5F3A"/>
    <w:rsid w:val="002E7E5E"/>
    <w:rsid w:val="002E7FE1"/>
    <w:rsid w:val="002F00F1"/>
    <w:rsid w:val="002F03D2"/>
    <w:rsid w:val="002F09DD"/>
    <w:rsid w:val="002F2576"/>
    <w:rsid w:val="002F2E58"/>
    <w:rsid w:val="002F317F"/>
    <w:rsid w:val="002F3A58"/>
    <w:rsid w:val="002F460B"/>
    <w:rsid w:val="002F4C65"/>
    <w:rsid w:val="002F596A"/>
    <w:rsid w:val="002F5A8B"/>
    <w:rsid w:val="002F5C45"/>
    <w:rsid w:val="002F7728"/>
    <w:rsid w:val="00300199"/>
    <w:rsid w:val="003003CA"/>
    <w:rsid w:val="0030110A"/>
    <w:rsid w:val="00301B5F"/>
    <w:rsid w:val="00301FF3"/>
    <w:rsid w:val="00302364"/>
    <w:rsid w:val="0030318B"/>
    <w:rsid w:val="00303283"/>
    <w:rsid w:val="003035B6"/>
    <w:rsid w:val="00303BEA"/>
    <w:rsid w:val="0030468A"/>
    <w:rsid w:val="00305172"/>
    <w:rsid w:val="00306504"/>
    <w:rsid w:val="0030707B"/>
    <w:rsid w:val="003073A8"/>
    <w:rsid w:val="0030751C"/>
    <w:rsid w:val="0031078D"/>
    <w:rsid w:val="003122DB"/>
    <w:rsid w:val="003125FF"/>
    <w:rsid w:val="00312C4B"/>
    <w:rsid w:val="00313674"/>
    <w:rsid w:val="0031383A"/>
    <w:rsid w:val="00313AC2"/>
    <w:rsid w:val="00314153"/>
    <w:rsid w:val="0031428E"/>
    <w:rsid w:val="0031436C"/>
    <w:rsid w:val="003144D6"/>
    <w:rsid w:val="00314C74"/>
    <w:rsid w:val="003162D7"/>
    <w:rsid w:val="00320134"/>
    <w:rsid w:val="00320803"/>
    <w:rsid w:val="00320959"/>
    <w:rsid w:val="0032121A"/>
    <w:rsid w:val="00321251"/>
    <w:rsid w:val="003216BA"/>
    <w:rsid w:val="00321A00"/>
    <w:rsid w:val="00321B98"/>
    <w:rsid w:val="00321EDF"/>
    <w:rsid w:val="0032250E"/>
    <w:rsid w:val="00322764"/>
    <w:rsid w:val="00322B92"/>
    <w:rsid w:val="003232F8"/>
    <w:rsid w:val="003233F3"/>
    <w:rsid w:val="00323741"/>
    <w:rsid w:val="00324E1E"/>
    <w:rsid w:val="003260A6"/>
    <w:rsid w:val="00326398"/>
    <w:rsid w:val="00327C4B"/>
    <w:rsid w:val="00330082"/>
    <w:rsid w:val="003301B5"/>
    <w:rsid w:val="003304AB"/>
    <w:rsid w:val="00330699"/>
    <w:rsid w:val="00330FC9"/>
    <w:rsid w:val="0033138D"/>
    <w:rsid w:val="00331760"/>
    <w:rsid w:val="003319F9"/>
    <w:rsid w:val="00331FE9"/>
    <w:rsid w:val="0033207C"/>
    <w:rsid w:val="0033213E"/>
    <w:rsid w:val="0033422A"/>
    <w:rsid w:val="00334CE2"/>
    <w:rsid w:val="003359E5"/>
    <w:rsid w:val="00336825"/>
    <w:rsid w:val="00336C3D"/>
    <w:rsid w:val="00336E93"/>
    <w:rsid w:val="0033705C"/>
    <w:rsid w:val="00337BCC"/>
    <w:rsid w:val="0034102A"/>
    <w:rsid w:val="0034162E"/>
    <w:rsid w:val="0034255D"/>
    <w:rsid w:val="00343131"/>
    <w:rsid w:val="003439F8"/>
    <w:rsid w:val="00343D83"/>
    <w:rsid w:val="003446A7"/>
    <w:rsid w:val="00344896"/>
    <w:rsid w:val="003452C0"/>
    <w:rsid w:val="00345434"/>
    <w:rsid w:val="00345930"/>
    <w:rsid w:val="00346BE6"/>
    <w:rsid w:val="00346E5B"/>
    <w:rsid w:val="00350F5E"/>
    <w:rsid w:val="00351028"/>
    <w:rsid w:val="00351F77"/>
    <w:rsid w:val="00352180"/>
    <w:rsid w:val="003537FB"/>
    <w:rsid w:val="00354BBD"/>
    <w:rsid w:val="00354C59"/>
    <w:rsid w:val="003552C7"/>
    <w:rsid w:val="0035559F"/>
    <w:rsid w:val="0035565E"/>
    <w:rsid w:val="003558DA"/>
    <w:rsid w:val="003564FB"/>
    <w:rsid w:val="003571F4"/>
    <w:rsid w:val="00357616"/>
    <w:rsid w:val="00357724"/>
    <w:rsid w:val="00357BF5"/>
    <w:rsid w:val="003601DA"/>
    <w:rsid w:val="00360B47"/>
    <w:rsid w:val="003619D6"/>
    <w:rsid w:val="00361A18"/>
    <w:rsid w:val="003623E4"/>
    <w:rsid w:val="0036241A"/>
    <w:rsid w:val="00362972"/>
    <w:rsid w:val="00362C46"/>
    <w:rsid w:val="00362D29"/>
    <w:rsid w:val="00363B67"/>
    <w:rsid w:val="00364250"/>
    <w:rsid w:val="0036441E"/>
    <w:rsid w:val="0036465F"/>
    <w:rsid w:val="0036574A"/>
    <w:rsid w:val="00366BAB"/>
    <w:rsid w:val="00367030"/>
    <w:rsid w:val="003678AB"/>
    <w:rsid w:val="00367B42"/>
    <w:rsid w:val="00370356"/>
    <w:rsid w:val="0037059E"/>
    <w:rsid w:val="00370634"/>
    <w:rsid w:val="00370A98"/>
    <w:rsid w:val="00370BAE"/>
    <w:rsid w:val="00370F13"/>
    <w:rsid w:val="00371508"/>
    <w:rsid w:val="0037174F"/>
    <w:rsid w:val="00371974"/>
    <w:rsid w:val="00371C1C"/>
    <w:rsid w:val="00371FF6"/>
    <w:rsid w:val="0037200F"/>
    <w:rsid w:val="00373345"/>
    <w:rsid w:val="003733BD"/>
    <w:rsid w:val="003735B0"/>
    <w:rsid w:val="003735F1"/>
    <w:rsid w:val="00374AF3"/>
    <w:rsid w:val="00374D48"/>
    <w:rsid w:val="00374ED4"/>
    <w:rsid w:val="00375A8E"/>
    <w:rsid w:val="00375DF1"/>
    <w:rsid w:val="003774D6"/>
    <w:rsid w:val="00377611"/>
    <w:rsid w:val="003778AD"/>
    <w:rsid w:val="00377D06"/>
    <w:rsid w:val="003800B5"/>
    <w:rsid w:val="00380101"/>
    <w:rsid w:val="00380582"/>
    <w:rsid w:val="00382123"/>
    <w:rsid w:val="00382A62"/>
    <w:rsid w:val="003840B8"/>
    <w:rsid w:val="0038488E"/>
    <w:rsid w:val="00384BCF"/>
    <w:rsid w:val="00384BEA"/>
    <w:rsid w:val="00384F58"/>
    <w:rsid w:val="003855F5"/>
    <w:rsid w:val="00385C86"/>
    <w:rsid w:val="0038623B"/>
    <w:rsid w:val="00386C13"/>
    <w:rsid w:val="0038747D"/>
    <w:rsid w:val="00387A6A"/>
    <w:rsid w:val="00390841"/>
    <w:rsid w:val="0039239B"/>
    <w:rsid w:val="003925D9"/>
    <w:rsid w:val="00392891"/>
    <w:rsid w:val="00392F87"/>
    <w:rsid w:val="003931AB"/>
    <w:rsid w:val="00393623"/>
    <w:rsid w:val="0039370C"/>
    <w:rsid w:val="00394251"/>
    <w:rsid w:val="00394783"/>
    <w:rsid w:val="00395C1F"/>
    <w:rsid w:val="003966AE"/>
    <w:rsid w:val="00396A06"/>
    <w:rsid w:val="00396A48"/>
    <w:rsid w:val="00396EAA"/>
    <w:rsid w:val="003A0C07"/>
    <w:rsid w:val="003A12C0"/>
    <w:rsid w:val="003A254C"/>
    <w:rsid w:val="003A2946"/>
    <w:rsid w:val="003A2998"/>
    <w:rsid w:val="003A441D"/>
    <w:rsid w:val="003A4D6A"/>
    <w:rsid w:val="003A5588"/>
    <w:rsid w:val="003A55CA"/>
    <w:rsid w:val="003A588A"/>
    <w:rsid w:val="003A5897"/>
    <w:rsid w:val="003A599C"/>
    <w:rsid w:val="003A5CDE"/>
    <w:rsid w:val="003A6108"/>
    <w:rsid w:val="003A7396"/>
    <w:rsid w:val="003A76A6"/>
    <w:rsid w:val="003A7B76"/>
    <w:rsid w:val="003B03EE"/>
    <w:rsid w:val="003B03F2"/>
    <w:rsid w:val="003B0C6C"/>
    <w:rsid w:val="003B15CF"/>
    <w:rsid w:val="003B17D0"/>
    <w:rsid w:val="003B25BF"/>
    <w:rsid w:val="003B2B25"/>
    <w:rsid w:val="003B2FD3"/>
    <w:rsid w:val="003B3A7D"/>
    <w:rsid w:val="003B3BE2"/>
    <w:rsid w:val="003B45F5"/>
    <w:rsid w:val="003B4B26"/>
    <w:rsid w:val="003B4CC1"/>
    <w:rsid w:val="003B5045"/>
    <w:rsid w:val="003B52A8"/>
    <w:rsid w:val="003B5936"/>
    <w:rsid w:val="003B5A4F"/>
    <w:rsid w:val="003B5B48"/>
    <w:rsid w:val="003B651C"/>
    <w:rsid w:val="003C0895"/>
    <w:rsid w:val="003C0B0A"/>
    <w:rsid w:val="003C1452"/>
    <w:rsid w:val="003C2719"/>
    <w:rsid w:val="003C2777"/>
    <w:rsid w:val="003C2CEC"/>
    <w:rsid w:val="003C3617"/>
    <w:rsid w:val="003C36C0"/>
    <w:rsid w:val="003C38AD"/>
    <w:rsid w:val="003C3D79"/>
    <w:rsid w:val="003C3E0A"/>
    <w:rsid w:val="003C40CA"/>
    <w:rsid w:val="003C4258"/>
    <w:rsid w:val="003C4C40"/>
    <w:rsid w:val="003C5662"/>
    <w:rsid w:val="003C713E"/>
    <w:rsid w:val="003C7F87"/>
    <w:rsid w:val="003D07B4"/>
    <w:rsid w:val="003D08F9"/>
    <w:rsid w:val="003D0E44"/>
    <w:rsid w:val="003D12EA"/>
    <w:rsid w:val="003D202E"/>
    <w:rsid w:val="003D2E60"/>
    <w:rsid w:val="003D2F8B"/>
    <w:rsid w:val="003D3044"/>
    <w:rsid w:val="003D3568"/>
    <w:rsid w:val="003D3732"/>
    <w:rsid w:val="003D39CC"/>
    <w:rsid w:val="003D42D8"/>
    <w:rsid w:val="003D431B"/>
    <w:rsid w:val="003D45D7"/>
    <w:rsid w:val="003D5113"/>
    <w:rsid w:val="003D51ED"/>
    <w:rsid w:val="003D5487"/>
    <w:rsid w:val="003D59A3"/>
    <w:rsid w:val="003D5E53"/>
    <w:rsid w:val="003D74B4"/>
    <w:rsid w:val="003D7EE3"/>
    <w:rsid w:val="003E0042"/>
    <w:rsid w:val="003E186E"/>
    <w:rsid w:val="003E2AC2"/>
    <w:rsid w:val="003E2B53"/>
    <w:rsid w:val="003E2C1A"/>
    <w:rsid w:val="003E300F"/>
    <w:rsid w:val="003E3C9D"/>
    <w:rsid w:val="003E3FBB"/>
    <w:rsid w:val="003E40DA"/>
    <w:rsid w:val="003E5244"/>
    <w:rsid w:val="003E5365"/>
    <w:rsid w:val="003E54AE"/>
    <w:rsid w:val="003F1E47"/>
    <w:rsid w:val="003F2C1A"/>
    <w:rsid w:val="003F3239"/>
    <w:rsid w:val="003F5C78"/>
    <w:rsid w:val="003F5DD4"/>
    <w:rsid w:val="003F5F13"/>
    <w:rsid w:val="003F77C0"/>
    <w:rsid w:val="003F7D8A"/>
    <w:rsid w:val="00400A16"/>
    <w:rsid w:val="004013BC"/>
    <w:rsid w:val="004019AC"/>
    <w:rsid w:val="00401F6E"/>
    <w:rsid w:val="00402969"/>
    <w:rsid w:val="0040320F"/>
    <w:rsid w:val="004036F9"/>
    <w:rsid w:val="00404368"/>
    <w:rsid w:val="00404807"/>
    <w:rsid w:val="00404AAF"/>
    <w:rsid w:val="004051A5"/>
    <w:rsid w:val="00405343"/>
    <w:rsid w:val="00407627"/>
    <w:rsid w:val="00407B32"/>
    <w:rsid w:val="00410650"/>
    <w:rsid w:val="00410A3D"/>
    <w:rsid w:val="00410C4F"/>
    <w:rsid w:val="00411AA4"/>
    <w:rsid w:val="00412129"/>
    <w:rsid w:val="0041236C"/>
    <w:rsid w:val="00413BE1"/>
    <w:rsid w:val="00413E03"/>
    <w:rsid w:val="004144AE"/>
    <w:rsid w:val="0041467A"/>
    <w:rsid w:val="00414D4B"/>
    <w:rsid w:val="00416029"/>
    <w:rsid w:val="00416B70"/>
    <w:rsid w:val="00416F68"/>
    <w:rsid w:val="00417FB1"/>
    <w:rsid w:val="004204C3"/>
    <w:rsid w:val="00420F85"/>
    <w:rsid w:val="00421058"/>
    <w:rsid w:val="0042138E"/>
    <w:rsid w:val="00421E3C"/>
    <w:rsid w:val="00422D8F"/>
    <w:rsid w:val="00422FE9"/>
    <w:rsid w:val="0042336C"/>
    <w:rsid w:val="0042349C"/>
    <w:rsid w:val="00423784"/>
    <w:rsid w:val="00423E48"/>
    <w:rsid w:val="00423E84"/>
    <w:rsid w:val="00424185"/>
    <w:rsid w:val="004249E4"/>
    <w:rsid w:val="00424BFA"/>
    <w:rsid w:val="00425594"/>
    <w:rsid w:val="0042608F"/>
    <w:rsid w:val="004266CA"/>
    <w:rsid w:val="00426993"/>
    <w:rsid w:val="00427816"/>
    <w:rsid w:val="00427F20"/>
    <w:rsid w:val="00430928"/>
    <w:rsid w:val="00431D9C"/>
    <w:rsid w:val="00432FE0"/>
    <w:rsid w:val="00433715"/>
    <w:rsid w:val="004346DC"/>
    <w:rsid w:val="004355D5"/>
    <w:rsid w:val="00435EA0"/>
    <w:rsid w:val="0043696D"/>
    <w:rsid w:val="00436A87"/>
    <w:rsid w:val="00437174"/>
    <w:rsid w:val="00437921"/>
    <w:rsid w:val="00440069"/>
    <w:rsid w:val="004404F8"/>
    <w:rsid w:val="00440AD4"/>
    <w:rsid w:val="00440DDA"/>
    <w:rsid w:val="00441C59"/>
    <w:rsid w:val="00441F93"/>
    <w:rsid w:val="00442C2E"/>
    <w:rsid w:val="00443D64"/>
    <w:rsid w:val="00443D6D"/>
    <w:rsid w:val="004443F5"/>
    <w:rsid w:val="004448D6"/>
    <w:rsid w:val="004450DA"/>
    <w:rsid w:val="004453FD"/>
    <w:rsid w:val="0044560B"/>
    <w:rsid w:val="00445E2F"/>
    <w:rsid w:val="00446201"/>
    <w:rsid w:val="0044685A"/>
    <w:rsid w:val="00446981"/>
    <w:rsid w:val="00450568"/>
    <w:rsid w:val="0045079C"/>
    <w:rsid w:val="004509C9"/>
    <w:rsid w:val="00450B7D"/>
    <w:rsid w:val="00451B05"/>
    <w:rsid w:val="00452DFC"/>
    <w:rsid w:val="00453110"/>
    <w:rsid w:val="00453DD1"/>
    <w:rsid w:val="004541B2"/>
    <w:rsid w:val="004561FB"/>
    <w:rsid w:val="00456DEE"/>
    <w:rsid w:val="00457CD2"/>
    <w:rsid w:val="004600C4"/>
    <w:rsid w:val="0046058C"/>
    <w:rsid w:val="00460869"/>
    <w:rsid w:val="00461121"/>
    <w:rsid w:val="0046135E"/>
    <w:rsid w:val="00461643"/>
    <w:rsid w:val="00461982"/>
    <w:rsid w:val="00462769"/>
    <w:rsid w:val="00462DAB"/>
    <w:rsid w:val="004636EC"/>
    <w:rsid w:val="004638D9"/>
    <w:rsid w:val="0046466A"/>
    <w:rsid w:val="00465017"/>
    <w:rsid w:val="004654F6"/>
    <w:rsid w:val="0046552F"/>
    <w:rsid w:val="004655BA"/>
    <w:rsid w:val="00465710"/>
    <w:rsid w:val="0046602E"/>
    <w:rsid w:val="004664D6"/>
    <w:rsid w:val="00467161"/>
    <w:rsid w:val="004673E5"/>
    <w:rsid w:val="00471B55"/>
    <w:rsid w:val="004723B5"/>
    <w:rsid w:val="00472AD6"/>
    <w:rsid w:val="00473550"/>
    <w:rsid w:val="004745CA"/>
    <w:rsid w:val="00474909"/>
    <w:rsid w:val="004753BC"/>
    <w:rsid w:val="004761CB"/>
    <w:rsid w:val="004761DD"/>
    <w:rsid w:val="0047638E"/>
    <w:rsid w:val="004764F9"/>
    <w:rsid w:val="00476B08"/>
    <w:rsid w:val="00476E35"/>
    <w:rsid w:val="00476EE1"/>
    <w:rsid w:val="004779EA"/>
    <w:rsid w:val="00477AB0"/>
    <w:rsid w:val="00477AB9"/>
    <w:rsid w:val="00477E06"/>
    <w:rsid w:val="0048051F"/>
    <w:rsid w:val="00481130"/>
    <w:rsid w:val="004815F7"/>
    <w:rsid w:val="0048169E"/>
    <w:rsid w:val="00483E89"/>
    <w:rsid w:val="00484458"/>
    <w:rsid w:val="0048466A"/>
    <w:rsid w:val="00484D44"/>
    <w:rsid w:val="0048541E"/>
    <w:rsid w:val="004861AC"/>
    <w:rsid w:val="00486483"/>
    <w:rsid w:val="004864ED"/>
    <w:rsid w:val="004866F9"/>
    <w:rsid w:val="00486748"/>
    <w:rsid w:val="00486CFA"/>
    <w:rsid w:val="004872F1"/>
    <w:rsid w:val="00487B3E"/>
    <w:rsid w:val="00490298"/>
    <w:rsid w:val="004902D9"/>
    <w:rsid w:val="004911D2"/>
    <w:rsid w:val="00491473"/>
    <w:rsid w:val="00492E50"/>
    <w:rsid w:val="004943A8"/>
    <w:rsid w:val="00494553"/>
    <w:rsid w:val="00494647"/>
    <w:rsid w:val="00495024"/>
    <w:rsid w:val="0049510B"/>
    <w:rsid w:val="004958A7"/>
    <w:rsid w:val="004967AE"/>
    <w:rsid w:val="00496A19"/>
    <w:rsid w:val="004A0973"/>
    <w:rsid w:val="004A1290"/>
    <w:rsid w:val="004A135C"/>
    <w:rsid w:val="004A1646"/>
    <w:rsid w:val="004A1DA6"/>
    <w:rsid w:val="004A1DAB"/>
    <w:rsid w:val="004A2276"/>
    <w:rsid w:val="004A2B55"/>
    <w:rsid w:val="004A3D24"/>
    <w:rsid w:val="004A40D2"/>
    <w:rsid w:val="004A4240"/>
    <w:rsid w:val="004A4335"/>
    <w:rsid w:val="004A5FB3"/>
    <w:rsid w:val="004A6DC9"/>
    <w:rsid w:val="004A70F5"/>
    <w:rsid w:val="004A724C"/>
    <w:rsid w:val="004A782C"/>
    <w:rsid w:val="004B0E83"/>
    <w:rsid w:val="004B1883"/>
    <w:rsid w:val="004B1933"/>
    <w:rsid w:val="004B198F"/>
    <w:rsid w:val="004B2078"/>
    <w:rsid w:val="004B3124"/>
    <w:rsid w:val="004B3193"/>
    <w:rsid w:val="004B3261"/>
    <w:rsid w:val="004B3842"/>
    <w:rsid w:val="004B38A7"/>
    <w:rsid w:val="004B46D3"/>
    <w:rsid w:val="004B53DE"/>
    <w:rsid w:val="004B57CB"/>
    <w:rsid w:val="004C00C3"/>
    <w:rsid w:val="004C062C"/>
    <w:rsid w:val="004C20D2"/>
    <w:rsid w:val="004C29D2"/>
    <w:rsid w:val="004C2EEB"/>
    <w:rsid w:val="004C33EC"/>
    <w:rsid w:val="004C368D"/>
    <w:rsid w:val="004C444F"/>
    <w:rsid w:val="004C457A"/>
    <w:rsid w:val="004C4E9C"/>
    <w:rsid w:val="004C4EAC"/>
    <w:rsid w:val="004C5E29"/>
    <w:rsid w:val="004C62E6"/>
    <w:rsid w:val="004C6728"/>
    <w:rsid w:val="004C7367"/>
    <w:rsid w:val="004C7C48"/>
    <w:rsid w:val="004C7DDB"/>
    <w:rsid w:val="004D01D6"/>
    <w:rsid w:val="004D0277"/>
    <w:rsid w:val="004D028A"/>
    <w:rsid w:val="004D0DC0"/>
    <w:rsid w:val="004D1DF1"/>
    <w:rsid w:val="004D266D"/>
    <w:rsid w:val="004D2812"/>
    <w:rsid w:val="004D2E3C"/>
    <w:rsid w:val="004D3EE6"/>
    <w:rsid w:val="004D41F1"/>
    <w:rsid w:val="004D47DE"/>
    <w:rsid w:val="004D528E"/>
    <w:rsid w:val="004D58C6"/>
    <w:rsid w:val="004D5AC5"/>
    <w:rsid w:val="004D5B16"/>
    <w:rsid w:val="004D5C24"/>
    <w:rsid w:val="004D5D2A"/>
    <w:rsid w:val="004D5D6E"/>
    <w:rsid w:val="004D6875"/>
    <w:rsid w:val="004D7367"/>
    <w:rsid w:val="004D7550"/>
    <w:rsid w:val="004D7A0F"/>
    <w:rsid w:val="004E0838"/>
    <w:rsid w:val="004E2093"/>
    <w:rsid w:val="004E25D5"/>
    <w:rsid w:val="004E2B79"/>
    <w:rsid w:val="004E3823"/>
    <w:rsid w:val="004E3FDF"/>
    <w:rsid w:val="004E47AC"/>
    <w:rsid w:val="004E48DE"/>
    <w:rsid w:val="004E49D3"/>
    <w:rsid w:val="004E4FEE"/>
    <w:rsid w:val="004E5FB4"/>
    <w:rsid w:val="004E69E2"/>
    <w:rsid w:val="004E6ECC"/>
    <w:rsid w:val="004E6F16"/>
    <w:rsid w:val="004E723E"/>
    <w:rsid w:val="004E7535"/>
    <w:rsid w:val="004E7755"/>
    <w:rsid w:val="004F026A"/>
    <w:rsid w:val="004F0371"/>
    <w:rsid w:val="004F055B"/>
    <w:rsid w:val="004F0E93"/>
    <w:rsid w:val="004F178D"/>
    <w:rsid w:val="004F1EE1"/>
    <w:rsid w:val="004F2109"/>
    <w:rsid w:val="004F29A1"/>
    <w:rsid w:val="004F2F56"/>
    <w:rsid w:val="004F30AE"/>
    <w:rsid w:val="004F5180"/>
    <w:rsid w:val="004F55F6"/>
    <w:rsid w:val="004F69A3"/>
    <w:rsid w:val="005006D7"/>
    <w:rsid w:val="00500814"/>
    <w:rsid w:val="00500C19"/>
    <w:rsid w:val="005016C7"/>
    <w:rsid w:val="00501C35"/>
    <w:rsid w:val="00501D90"/>
    <w:rsid w:val="00502582"/>
    <w:rsid w:val="005029CD"/>
    <w:rsid w:val="00502E40"/>
    <w:rsid w:val="00502FE7"/>
    <w:rsid w:val="0050359F"/>
    <w:rsid w:val="00503A86"/>
    <w:rsid w:val="005042EB"/>
    <w:rsid w:val="00505870"/>
    <w:rsid w:val="00505A61"/>
    <w:rsid w:val="0050646B"/>
    <w:rsid w:val="00506BCA"/>
    <w:rsid w:val="0050779C"/>
    <w:rsid w:val="005079AA"/>
    <w:rsid w:val="00507E38"/>
    <w:rsid w:val="00510807"/>
    <w:rsid w:val="005108F8"/>
    <w:rsid w:val="00511377"/>
    <w:rsid w:val="0051250A"/>
    <w:rsid w:val="00512693"/>
    <w:rsid w:val="00512C15"/>
    <w:rsid w:val="00512F59"/>
    <w:rsid w:val="00513545"/>
    <w:rsid w:val="0051391E"/>
    <w:rsid w:val="0051436B"/>
    <w:rsid w:val="00514E33"/>
    <w:rsid w:val="00515B03"/>
    <w:rsid w:val="00515EB3"/>
    <w:rsid w:val="00516407"/>
    <w:rsid w:val="005168C2"/>
    <w:rsid w:val="0051765C"/>
    <w:rsid w:val="00520197"/>
    <w:rsid w:val="0052038A"/>
    <w:rsid w:val="005206B0"/>
    <w:rsid w:val="00520B4D"/>
    <w:rsid w:val="00521C3A"/>
    <w:rsid w:val="00521F48"/>
    <w:rsid w:val="00522326"/>
    <w:rsid w:val="005224AD"/>
    <w:rsid w:val="0052271A"/>
    <w:rsid w:val="0052315C"/>
    <w:rsid w:val="00523D5E"/>
    <w:rsid w:val="00524705"/>
    <w:rsid w:val="00524841"/>
    <w:rsid w:val="00524EE8"/>
    <w:rsid w:val="005251D9"/>
    <w:rsid w:val="00526680"/>
    <w:rsid w:val="00526CC5"/>
    <w:rsid w:val="00526E67"/>
    <w:rsid w:val="005272E7"/>
    <w:rsid w:val="00530269"/>
    <w:rsid w:val="00530B10"/>
    <w:rsid w:val="00531A54"/>
    <w:rsid w:val="005337D1"/>
    <w:rsid w:val="00533F39"/>
    <w:rsid w:val="0053417F"/>
    <w:rsid w:val="0053583C"/>
    <w:rsid w:val="00535C83"/>
    <w:rsid w:val="00535FF9"/>
    <w:rsid w:val="00536968"/>
    <w:rsid w:val="00536D75"/>
    <w:rsid w:val="00540A82"/>
    <w:rsid w:val="00541E3D"/>
    <w:rsid w:val="00542198"/>
    <w:rsid w:val="00542F23"/>
    <w:rsid w:val="005434DB"/>
    <w:rsid w:val="0054357B"/>
    <w:rsid w:val="00543620"/>
    <w:rsid w:val="0054369D"/>
    <w:rsid w:val="005453EF"/>
    <w:rsid w:val="005454BC"/>
    <w:rsid w:val="00546A28"/>
    <w:rsid w:val="00546E3C"/>
    <w:rsid w:val="00547E81"/>
    <w:rsid w:val="00547F71"/>
    <w:rsid w:val="00550063"/>
    <w:rsid w:val="005501FD"/>
    <w:rsid w:val="00550DBA"/>
    <w:rsid w:val="0055104A"/>
    <w:rsid w:val="00551EF5"/>
    <w:rsid w:val="00551F1B"/>
    <w:rsid w:val="0055213B"/>
    <w:rsid w:val="005536EF"/>
    <w:rsid w:val="00553F5F"/>
    <w:rsid w:val="005542AC"/>
    <w:rsid w:val="005546C7"/>
    <w:rsid w:val="005555AE"/>
    <w:rsid w:val="00555C05"/>
    <w:rsid w:val="0055717B"/>
    <w:rsid w:val="00557833"/>
    <w:rsid w:val="00560C41"/>
    <w:rsid w:val="00560F51"/>
    <w:rsid w:val="005614EC"/>
    <w:rsid w:val="00562301"/>
    <w:rsid w:val="005623E3"/>
    <w:rsid w:val="005629B4"/>
    <w:rsid w:val="00563842"/>
    <w:rsid w:val="00564273"/>
    <w:rsid w:val="00565376"/>
    <w:rsid w:val="00565A2E"/>
    <w:rsid w:val="0056608D"/>
    <w:rsid w:val="0056618C"/>
    <w:rsid w:val="0056622F"/>
    <w:rsid w:val="00566D44"/>
    <w:rsid w:val="005670D3"/>
    <w:rsid w:val="005675AF"/>
    <w:rsid w:val="00567A39"/>
    <w:rsid w:val="00570BDF"/>
    <w:rsid w:val="00571423"/>
    <w:rsid w:val="005721E2"/>
    <w:rsid w:val="005726F1"/>
    <w:rsid w:val="00572B08"/>
    <w:rsid w:val="00574759"/>
    <w:rsid w:val="00575107"/>
    <w:rsid w:val="005752D8"/>
    <w:rsid w:val="005758CA"/>
    <w:rsid w:val="00575C70"/>
    <w:rsid w:val="00577608"/>
    <w:rsid w:val="00580B57"/>
    <w:rsid w:val="00580CC3"/>
    <w:rsid w:val="0058182E"/>
    <w:rsid w:val="00581875"/>
    <w:rsid w:val="005820CA"/>
    <w:rsid w:val="005823D2"/>
    <w:rsid w:val="005831C4"/>
    <w:rsid w:val="005832EE"/>
    <w:rsid w:val="005837D7"/>
    <w:rsid w:val="00584F41"/>
    <w:rsid w:val="005852A0"/>
    <w:rsid w:val="00585692"/>
    <w:rsid w:val="00590034"/>
    <w:rsid w:val="0059037F"/>
    <w:rsid w:val="00590EAC"/>
    <w:rsid w:val="0059122B"/>
    <w:rsid w:val="00592EFB"/>
    <w:rsid w:val="005932A7"/>
    <w:rsid w:val="0059333B"/>
    <w:rsid w:val="005936E8"/>
    <w:rsid w:val="0059393E"/>
    <w:rsid w:val="005941F8"/>
    <w:rsid w:val="0059458B"/>
    <w:rsid w:val="0059498B"/>
    <w:rsid w:val="00595897"/>
    <w:rsid w:val="00595C3B"/>
    <w:rsid w:val="005968AD"/>
    <w:rsid w:val="00596A16"/>
    <w:rsid w:val="00596F45"/>
    <w:rsid w:val="00597156"/>
    <w:rsid w:val="005A1510"/>
    <w:rsid w:val="005A2367"/>
    <w:rsid w:val="005A2538"/>
    <w:rsid w:val="005A2550"/>
    <w:rsid w:val="005A255D"/>
    <w:rsid w:val="005A2CEC"/>
    <w:rsid w:val="005A3452"/>
    <w:rsid w:val="005A3E4B"/>
    <w:rsid w:val="005A4441"/>
    <w:rsid w:val="005A46EE"/>
    <w:rsid w:val="005A471D"/>
    <w:rsid w:val="005A47D5"/>
    <w:rsid w:val="005A4A20"/>
    <w:rsid w:val="005A557F"/>
    <w:rsid w:val="005A6747"/>
    <w:rsid w:val="005A6BD9"/>
    <w:rsid w:val="005B0084"/>
    <w:rsid w:val="005B0727"/>
    <w:rsid w:val="005B2634"/>
    <w:rsid w:val="005B285A"/>
    <w:rsid w:val="005B29DD"/>
    <w:rsid w:val="005B30C7"/>
    <w:rsid w:val="005B497A"/>
    <w:rsid w:val="005B497C"/>
    <w:rsid w:val="005B4B3F"/>
    <w:rsid w:val="005B59B7"/>
    <w:rsid w:val="005B5CC5"/>
    <w:rsid w:val="005B5D69"/>
    <w:rsid w:val="005B6973"/>
    <w:rsid w:val="005B7D51"/>
    <w:rsid w:val="005B7EB7"/>
    <w:rsid w:val="005C091D"/>
    <w:rsid w:val="005C18F8"/>
    <w:rsid w:val="005C28B7"/>
    <w:rsid w:val="005C2AC2"/>
    <w:rsid w:val="005C35EC"/>
    <w:rsid w:val="005C53A8"/>
    <w:rsid w:val="005C58A4"/>
    <w:rsid w:val="005C5D39"/>
    <w:rsid w:val="005C67F3"/>
    <w:rsid w:val="005C6B5B"/>
    <w:rsid w:val="005C6BD2"/>
    <w:rsid w:val="005D00E0"/>
    <w:rsid w:val="005D044C"/>
    <w:rsid w:val="005D0E9C"/>
    <w:rsid w:val="005D1259"/>
    <w:rsid w:val="005D1B53"/>
    <w:rsid w:val="005D1EDF"/>
    <w:rsid w:val="005D283A"/>
    <w:rsid w:val="005D3579"/>
    <w:rsid w:val="005D3C3E"/>
    <w:rsid w:val="005D47B0"/>
    <w:rsid w:val="005D4FA3"/>
    <w:rsid w:val="005D57C2"/>
    <w:rsid w:val="005D595B"/>
    <w:rsid w:val="005D5EB3"/>
    <w:rsid w:val="005D6402"/>
    <w:rsid w:val="005D77A7"/>
    <w:rsid w:val="005E049D"/>
    <w:rsid w:val="005E113D"/>
    <w:rsid w:val="005E1693"/>
    <w:rsid w:val="005E203A"/>
    <w:rsid w:val="005E34F5"/>
    <w:rsid w:val="005E366C"/>
    <w:rsid w:val="005E395C"/>
    <w:rsid w:val="005E406B"/>
    <w:rsid w:val="005E5FAE"/>
    <w:rsid w:val="005E628B"/>
    <w:rsid w:val="005E6439"/>
    <w:rsid w:val="005E66BD"/>
    <w:rsid w:val="005E6DD4"/>
    <w:rsid w:val="005E7736"/>
    <w:rsid w:val="005E7EDD"/>
    <w:rsid w:val="005F1672"/>
    <w:rsid w:val="005F1F34"/>
    <w:rsid w:val="005F3928"/>
    <w:rsid w:val="005F3E6D"/>
    <w:rsid w:val="005F43D2"/>
    <w:rsid w:val="005F4B7B"/>
    <w:rsid w:val="005F58E8"/>
    <w:rsid w:val="005F7845"/>
    <w:rsid w:val="00600092"/>
    <w:rsid w:val="006010D7"/>
    <w:rsid w:val="00601765"/>
    <w:rsid w:val="00601F99"/>
    <w:rsid w:val="00601FC7"/>
    <w:rsid w:val="006020FB"/>
    <w:rsid w:val="006024C1"/>
    <w:rsid w:val="006026E7"/>
    <w:rsid w:val="00602AE4"/>
    <w:rsid w:val="00602DB5"/>
    <w:rsid w:val="00603457"/>
    <w:rsid w:val="00603BA9"/>
    <w:rsid w:val="00603C03"/>
    <w:rsid w:val="00603EEF"/>
    <w:rsid w:val="0060415C"/>
    <w:rsid w:val="006043B0"/>
    <w:rsid w:val="0060576A"/>
    <w:rsid w:val="00605D19"/>
    <w:rsid w:val="00606297"/>
    <w:rsid w:val="00606448"/>
    <w:rsid w:val="006069AE"/>
    <w:rsid w:val="00606CD1"/>
    <w:rsid w:val="00607C9C"/>
    <w:rsid w:val="00610263"/>
    <w:rsid w:val="00610989"/>
    <w:rsid w:val="006119D6"/>
    <w:rsid w:val="00611ACE"/>
    <w:rsid w:val="00611BCB"/>
    <w:rsid w:val="00612D46"/>
    <w:rsid w:val="006131D6"/>
    <w:rsid w:val="006133E4"/>
    <w:rsid w:val="00613496"/>
    <w:rsid w:val="00613D95"/>
    <w:rsid w:val="006147CE"/>
    <w:rsid w:val="00614A78"/>
    <w:rsid w:val="00616850"/>
    <w:rsid w:val="00616B8C"/>
    <w:rsid w:val="006174D6"/>
    <w:rsid w:val="0062034D"/>
    <w:rsid w:val="00621C64"/>
    <w:rsid w:val="00622DE6"/>
    <w:rsid w:val="00624FCF"/>
    <w:rsid w:val="00625CA1"/>
    <w:rsid w:val="00625EEC"/>
    <w:rsid w:val="00626BD9"/>
    <w:rsid w:val="00626C63"/>
    <w:rsid w:val="006272F8"/>
    <w:rsid w:val="00627805"/>
    <w:rsid w:val="006278D7"/>
    <w:rsid w:val="00627B94"/>
    <w:rsid w:val="00630134"/>
    <w:rsid w:val="0063030B"/>
    <w:rsid w:val="0063081C"/>
    <w:rsid w:val="00630947"/>
    <w:rsid w:val="006309B4"/>
    <w:rsid w:val="00631071"/>
    <w:rsid w:val="0063243F"/>
    <w:rsid w:val="00632BFE"/>
    <w:rsid w:val="00632C61"/>
    <w:rsid w:val="00632E78"/>
    <w:rsid w:val="006333EC"/>
    <w:rsid w:val="00633C8F"/>
    <w:rsid w:val="006343C3"/>
    <w:rsid w:val="00634C5A"/>
    <w:rsid w:val="00635430"/>
    <w:rsid w:val="00635EBE"/>
    <w:rsid w:val="0063775A"/>
    <w:rsid w:val="00637911"/>
    <w:rsid w:val="00637DA4"/>
    <w:rsid w:val="00640FCC"/>
    <w:rsid w:val="0064192E"/>
    <w:rsid w:val="00641A69"/>
    <w:rsid w:val="00642A00"/>
    <w:rsid w:val="00643537"/>
    <w:rsid w:val="006446AA"/>
    <w:rsid w:val="00644DD9"/>
    <w:rsid w:val="00645A56"/>
    <w:rsid w:val="00645CAD"/>
    <w:rsid w:val="00650382"/>
    <w:rsid w:val="00651B94"/>
    <w:rsid w:val="00651BA5"/>
    <w:rsid w:val="006523E7"/>
    <w:rsid w:val="0065266A"/>
    <w:rsid w:val="00652F39"/>
    <w:rsid w:val="00653E10"/>
    <w:rsid w:val="00654094"/>
    <w:rsid w:val="00654435"/>
    <w:rsid w:val="0065468E"/>
    <w:rsid w:val="00654C8D"/>
    <w:rsid w:val="006568F5"/>
    <w:rsid w:val="00656B5B"/>
    <w:rsid w:val="00657B46"/>
    <w:rsid w:val="00660EBC"/>
    <w:rsid w:val="00660FB7"/>
    <w:rsid w:val="006612E0"/>
    <w:rsid w:val="006619F2"/>
    <w:rsid w:val="00661C2B"/>
    <w:rsid w:val="00661EB4"/>
    <w:rsid w:val="00662036"/>
    <w:rsid w:val="00662DE3"/>
    <w:rsid w:val="0066339B"/>
    <w:rsid w:val="006636E4"/>
    <w:rsid w:val="00663EED"/>
    <w:rsid w:val="0066441C"/>
    <w:rsid w:val="006649D9"/>
    <w:rsid w:val="006650F2"/>
    <w:rsid w:val="006667F6"/>
    <w:rsid w:val="00667B68"/>
    <w:rsid w:val="0067034D"/>
    <w:rsid w:val="00671568"/>
    <w:rsid w:val="00671AEF"/>
    <w:rsid w:val="00671D03"/>
    <w:rsid w:val="00671FFA"/>
    <w:rsid w:val="006727BD"/>
    <w:rsid w:val="00672A9F"/>
    <w:rsid w:val="00672B94"/>
    <w:rsid w:val="00672C20"/>
    <w:rsid w:val="00672E96"/>
    <w:rsid w:val="00674664"/>
    <w:rsid w:val="0067466A"/>
    <w:rsid w:val="006748F1"/>
    <w:rsid w:val="00674A22"/>
    <w:rsid w:val="00674B8C"/>
    <w:rsid w:val="00674D6C"/>
    <w:rsid w:val="0067552D"/>
    <w:rsid w:val="00675715"/>
    <w:rsid w:val="00675B75"/>
    <w:rsid w:val="00676209"/>
    <w:rsid w:val="00676C2F"/>
    <w:rsid w:val="00677500"/>
    <w:rsid w:val="006778BC"/>
    <w:rsid w:val="00680444"/>
    <w:rsid w:val="00681594"/>
    <w:rsid w:val="006815AF"/>
    <w:rsid w:val="00681C96"/>
    <w:rsid w:val="00681D97"/>
    <w:rsid w:val="006825AA"/>
    <w:rsid w:val="00684220"/>
    <w:rsid w:val="00684847"/>
    <w:rsid w:val="00684C56"/>
    <w:rsid w:val="00685948"/>
    <w:rsid w:val="00686365"/>
    <w:rsid w:val="006866A4"/>
    <w:rsid w:val="00690600"/>
    <w:rsid w:val="00690856"/>
    <w:rsid w:val="00691478"/>
    <w:rsid w:val="0069156F"/>
    <w:rsid w:val="00691775"/>
    <w:rsid w:val="006917A9"/>
    <w:rsid w:val="00691C22"/>
    <w:rsid w:val="006923CA"/>
    <w:rsid w:val="00693C22"/>
    <w:rsid w:val="00694538"/>
    <w:rsid w:val="006951FB"/>
    <w:rsid w:val="006957EE"/>
    <w:rsid w:val="00695E94"/>
    <w:rsid w:val="00697958"/>
    <w:rsid w:val="006A01C5"/>
    <w:rsid w:val="006A050B"/>
    <w:rsid w:val="006A0836"/>
    <w:rsid w:val="006A0FC2"/>
    <w:rsid w:val="006A1D26"/>
    <w:rsid w:val="006A3DA4"/>
    <w:rsid w:val="006A3FD1"/>
    <w:rsid w:val="006A418B"/>
    <w:rsid w:val="006A4C53"/>
    <w:rsid w:val="006A4E18"/>
    <w:rsid w:val="006A50AB"/>
    <w:rsid w:val="006A5173"/>
    <w:rsid w:val="006A530D"/>
    <w:rsid w:val="006A5ACD"/>
    <w:rsid w:val="006A64B8"/>
    <w:rsid w:val="006A6DD7"/>
    <w:rsid w:val="006A7719"/>
    <w:rsid w:val="006A79BD"/>
    <w:rsid w:val="006A7B45"/>
    <w:rsid w:val="006A7ED5"/>
    <w:rsid w:val="006B0059"/>
    <w:rsid w:val="006B1772"/>
    <w:rsid w:val="006B203C"/>
    <w:rsid w:val="006B2476"/>
    <w:rsid w:val="006B2CF7"/>
    <w:rsid w:val="006B34BC"/>
    <w:rsid w:val="006B4635"/>
    <w:rsid w:val="006B490C"/>
    <w:rsid w:val="006B4DAA"/>
    <w:rsid w:val="006B5E2C"/>
    <w:rsid w:val="006B5F4A"/>
    <w:rsid w:val="006B691C"/>
    <w:rsid w:val="006B693E"/>
    <w:rsid w:val="006B6AC0"/>
    <w:rsid w:val="006B6BB7"/>
    <w:rsid w:val="006B7027"/>
    <w:rsid w:val="006B78A1"/>
    <w:rsid w:val="006C0151"/>
    <w:rsid w:val="006C02E8"/>
    <w:rsid w:val="006C1657"/>
    <w:rsid w:val="006C173B"/>
    <w:rsid w:val="006C1B61"/>
    <w:rsid w:val="006C1CFC"/>
    <w:rsid w:val="006C3984"/>
    <w:rsid w:val="006C3D4E"/>
    <w:rsid w:val="006C4637"/>
    <w:rsid w:val="006C4E44"/>
    <w:rsid w:val="006C60AB"/>
    <w:rsid w:val="006C618D"/>
    <w:rsid w:val="006C67AC"/>
    <w:rsid w:val="006C68DE"/>
    <w:rsid w:val="006C73BA"/>
    <w:rsid w:val="006C7D80"/>
    <w:rsid w:val="006C7D9F"/>
    <w:rsid w:val="006C7E59"/>
    <w:rsid w:val="006D01EF"/>
    <w:rsid w:val="006D0DB9"/>
    <w:rsid w:val="006D1C33"/>
    <w:rsid w:val="006D1D49"/>
    <w:rsid w:val="006D21A6"/>
    <w:rsid w:val="006D24CC"/>
    <w:rsid w:val="006D33AF"/>
    <w:rsid w:val="006D4A51"/>
    <w:rsid w:val="006D53DE"/>
    <w:rsid w:val="006D58D0"/>
    <w:rsid w:val="006D594D"/>
    <w:rsid w:val="006D62E5"/>
    <w:rsid w:val="006D66B9"/>
    <w:rsid w:val="006D677C"/>
    <w:rsid w:val="006D68D4"/>
    <w:rsid w:val="006D6ECA"/>
    <w:rsid w:val="006D6F4A"/>
    <w:rsid w:val="006D71A0"/>
    <w:rsid w:val="006D77C0"/>
    <w:rsid w:val="006E0101"/>
    <w:rsid w:val="006E0274"/>
    <w:rsid w:val="006E0937"/>
    <w:rsid w:val="006E0C78"/>
    <w:rsid w:val="006E1F68"/>
    <w:rsid w:val="006E27B5"/>
    <w:rsid w:val="006E3386"/>
    <w:rsid w:val="006E45CF"/>
    <w:rsid w:val="006E5799"/>
    <w:rsid w:val="006E5D43"/>
    <w:rsid w:val="006F027B"/>
    <w:rsid w:val="006F0E0C"/>
    <w:rsid w:val="006F12A7"/>
    <w:rsid w:val="006F2DA6"/>
    <w:rsid w:val="006F2EA5"/>
    <w:rsid w:val="006F3D23"/>
    <w:rsid w:val="006F4209"/>
    <w:rsid w:val="006F4901"/>
    <w:rsid w:val="006F4B70"/>
    <w:rsid w:val="006F5F11"/>
    <w:rsid w:val="006F66D8"/>
    <w:rsid w:val="006F6851"/>
    <w:rsid w:val="006F7292"/>
    <w:rsid w:val="00701976"/>
    <w:rsid w:val="0070296E"/>
    <w:rsid w:val="007048A8"/>
    <w:rsid w:val="007050C2"/>
    <w:rsid w:val="00705AFE"/>
    <w:rsid w:val="0070630E"/>
    <w:rsid w:val="0070671A"/>
    <w:rsid w:val="00706953"/>
    <w:rsid w:val="00706C22"/>
    <w:rsid w:val="0070728F"/>
    <w:rsid w:val="00707EA7"/>
    <w:rsid w:val="007103E7"/>
    <w:rsid w:val="00710D98"/>
    <w:rsid w:val="007121AA"/>
    <w:rsid w:val="0071235F"/>
    <w:rsid w:val="00712902"/>
    <w:rsid w:val="0071306F"/>
    <w:rsid w:val="00713B8C"/>
    <w:rsid w:val="0071403D"/>
    <w:rsid w:val="00715046"/>
    <w:rsid w:val="007150FC"/>
    <w:rsid w:val="00715A4D"/>
    <w:rsid w:val="00715DED"/>
    <w:rsid w:val="00716509"/>
    <w:rsid w:val="0071681D"/>
    <w:rsid w:val="00716A9D"/>
    <w:rsid w:val="00717891"/>
    <w:rsid w:val="00720117"/>
    <w:rsid w:val="00720EC3"/>
    <w:rsid w:val="00721067"/>
    <w:rsid w:val="007212E8"/>
    <w:rsid w:val="0072132E"/>
    <w:rsid w:val="007226BC"/>
    <w:rsid w:val="00722C41"/>
    <w:rsid w:val="00723C3D"/>
    <w:rsid w:val="00724AB4"/>
    <w:rsid w:val="00725BDA"/>
    <w:rsid w:val="00726826"/>
    <w:rsid w:val="0072727B"/>
    <w:rsid w:val="0072770E"/>
    <w:rsid w:val="00727C25"/>
    <w:rsid w:val="0073032E"/>
    <w:rsid w:val="0073089F"/>
    <w:rsid w:val="0073151F"/>
    <w:rsid w:val="007319E6"/>
    <w:rsid w:val="00731C1F"/>
    <w:rsid w:val="00732485"/>
    <w:rsid w:val="00732D26"/>
    <w:rsid w:val="007339CB"/>
    <w:rsid w:val="00733C3A"/>
    <w:rsid w:val="00734356"/>
    <w:rsid w:val="00734661"/>
    <w:rsid w:val="00734D82"/>
    <w:rsid w:val="00734E1D"/>
    <w:rsid w:val="007353D9"/>
    <w:rsid w:val="00735C6C"/>
    <w:rsid w:val="0073667A"/>
    <w:rsid w:val="007375E2"/>
    <w:rsid w:val="00742091"/>
    <w:rsid w:val="0074212B"/>
    <w:rsid w:val="00742715"/>
    <w:rsid w:val="0074396D"/>
    <w:rsid w:val="00744708"/>
    <w:rsid w:val="00744B29"/>
    <w:rsid w:val="00744DA5"/>
    <w:rsid w:val="00744E78"/>
    <w:rsid w:val="00745591"/>
    <w:rsid w:val="00751B69"/>
    <w:rsid w:val="00755C98"/>
    <w:rsid w:val="007562A5"/>
    <w:rsid w:val="00757527"/>
    <w:rsid w:val="007575E8"/>
    <w:rsid w:val="007602E3"/>
    <w:rsid w:val="007605A5"/>
    <w:rsid w:val="0076067D"/>
    <w:rsid w:val="00760E0A"/>
    <w:rsid w:val="007613E8"/>
    <w:rsid w:val="00761726"/>
    <w:rsid w:val="00761F05"/>
    <w:rsid w:val="00761F07"/>
    <w:rsid w:val="007622A1"/>
    <w:rsid w:val="00764400"/>
    <w:rsid w:val="007645F4"/>
    <w:rsid w:val="00764D19"/>
    <w:rsid w:val="0076518C"/>
    <w:rsid w:val="007655EB"/>
    <w:rsid w:val="00765744"/>
    <w:rsid w:val="0076599A"/>
    <w:rsid w:val="00765FFC"/>
    <w:rsid w:val="00766215"/>
    <w:rsid w:val="00766C32"/>
    <w:rsid w:val="00767261"/>
    <w:rsid w:val="00767610"/>
    <w:rsid w:val="00767B00"/>
    <w:rsid w:val="00767BAE"/>
    <w:rsid w:val="00767F7A"/>
    <w:rsid w:val="0077001E"/>
    <w:rsid w:val="007702A6"/>
    <w:rsid w:val="00770823"/>
    <w:rsid w:val="00771142"/>
    <w:rsid w:val="00771A64"/>
    <w:rsid w:val="00771BCB"/>
    <w:rsid w:val="00771CF5"/>
    <w:rsid w:val="00771DA2"/>
    <w:rsid w:val="0077245A"/>
    <w:rsid w:val="00772EBD"/>
    <w:rsid w:val="00773DC0"/>
    <w:rsid w:val="007744D9"/>
    <w:rsid w:val="00774A68"/>
    <w:rsid w:val="0077575B"/>
    <w:rsid w:val="0077611A"/>
    <w:rsid w:val="007765D6"/>
    <w:rsid w:val="00776CF0"/>
    <w:rsid w:val="007773A3"/>
    <w:rsid w:val="007775E0"/>
    <w:rsid w:val="00777C43"/>
    <w:rsid w:val="00780A22"/>
    <w:rsid w:val="007813A6"/>
    <w:rsid w:val="00782A2C"/>
    <w:rsid w:val="00783D28"/>
    <w:rsid w:val="00783E34"/>
    <w:rsid w:val="00784171"/>
    <w:rsid w:val="007855E5"/>
    <w:rsid w:val="00785CF0"/>
    <w:rsid w:val="00786B7E"/>
    <w:rsid w:val="00787004"/>
    <w:rsid w:val="0078706B"/>
    <w:rsid w:val="0078769D"/>
    <w:rsid w:val="00787B83"/>
    <w:rsid w:val="00790794"/>
    <w:rsid w:val="0079086B"/>
    <w:rsid w:val="0079154E"/>
    <w:rsid w:val="00791887"/>
    <w:rsid w:val="00791D3C"/>
    <w:rsid w:val="00791DF5"/>
    <w:rsid w:val="007932C9"/>
    <w:rsid w:val="00794121"/>
    <w:rsid w:val="00794DD9"/>
    <w:rsid w:val="007953BD"/>
    <w:rsid w:val="007970AB"/>
    <w:rsid w:val="0079797C"/>
    <w:rsid w:val="007A0B49"/>
    <w:rsid w:val="007A0B5F"/>
    <w:rsid w:val="007A0C79"/>
    <w:rsid w:val="007A0E73"/>
    <w:rsid w:val="007A0FC2"/>
    <w:rsid w:val="007A11BD"/>
    <w:rsid w:val="007A1412"/>
    <w:rsid w:val="007A1897"/>
    <w:rsid w:val="007A1DE6"/>
    <w:rsid w:val="007A2F65"/>
    <w:rsid w:val="007A3B3A"/>
    <w:rsid w:val="007A416E"/>
    <w:rsid w:val="007A4BB9"/>
    <w:rsid w:val="007A51EF"/>
    <w:rsid w:val="007A5664"/>
    <w:rsid w:val="007A5F24"/>
    <w:rsid w:val="007A6361"/>
    <w:rsid w:val="007A6953"/>
    <w:rsid w:val="007B00F4"/>
    <w:rsid w:val="007B09D9"/>
    <w:rsid w:val="007B0D8B"/>
    <w:rsid w:val="007B16C6"/>
    <w:rsid w:val="007B1C09"/>
    <w:rsid w:val="007B1DB1"/>
    <w:rsid w:val="007B1E1C"/>
    <w:rsid w:val="007B3BAE"/>
    <w:rsid w:val="007B3E2C"/>
    <w:rsid w:val="007B46C8"/>
    <w:rsid w:val="007B479F"/>
    <w:rsid w:val="007B4C9D"/>
    <w:rsid w:val="007B51EB"/>
    <w:rsid w:val="007B5EF8"/>
    <w:rsid w:val="007B6C78"/>
    <w:rsid w:val="007B6FB2"/>
    <w:rsid w:val="007B70C1"/>
    <w:rsid w:val="007B79EE"/>
    <w:rsid w:val="007C0CD5"/>
    <w:rsid w:val="007C0FEB"/>
    <w:rsid w:val="007C1CDB"/>
    <w:rsid w:val="007C3C0C"/>
    <w:rsid w:val="007C43EF"/>
    <w:rsid w:val="007C4680"/>
    <w:rsid w:val="007C566A"/>
    <w:rsid w:val="007C5A97"/>
    <w:rsid w:val="007C7464"/>
    <w:rsid w:val="007C7CA5"/>
    <w:rsid w:val="007D0741"/>
    <w:rsid w:val="007D0B20"/>
    <w:rsid w:val="007D1178"/>
    <w:rsid w:val="007D26F3"/>
    <w:rsid w:val="007D28A2"/>
    <w:rsid w:val="007D2BE2"/>
    <w:rsid w:val="007D31A6"/>
    <w:rsid w:val="007D3544"/>
    <w:rsid w:val="007D38E8"/>
    <w:rsid w:val="007D43F7"/>
    <w:rsid w:val="007D450A"/>
    <w:rsid w:val="007D4B2F"/>
    <w:rsid w:val="007D4B38"/>
    <w:rsid w:val="007D6234"/>
    <w:rsid w:val="007D6D89"/>
    <w:rsid w:val="007D728D"/>
    <w:rsid w:val="007D7628"/>
    <w:rsid w:val="007E069A"/>
    <w:rsid w:val="007E0F4D"/>
    <w:rsid w:val="007E1D76"/>
    <w:rsid w:val="007E263B"/>
    <w:rsid w:val="007E2EE6"/>
    <w:rsid w:val="007E3B07"/>
    <w:rsid w:val="007E3FD6"/>
    <w:rsid w:val="007E4B59"/>
    <w:rsid w:val="007E6619"/>
    <w:rsid w:val="007E7A7A"/>
    <w:rsid w:val="007E7CDD"/>
    <w:rsid w:val="007E7E7F"/>
    <w:rsid w:val="007F00C3"/>
    <w:rsid w:val="007F025A"/>
    <w:rsid w:val="007F07E4"/>
    <w:rsid w:val="007F0DD7"/>
    <w:rsid w:val="007F10E7"/>
    <w:rsid w:val="007F1AE0"/>
    <w:rsid w:val="007F1C8F"/>
    <w:rsid w:val="007F1E74"/>
    <w:rsid w:val="007F243F"/>
    <w:rsid w:val="007F25F3"/>
    <w:rsid w:val="007F28CC"/>
    <w:rsid w:val="007F29BB"/>
    <w:rsid w:val="007F2AFD"/>
    <w:rsid w:val="007F2C59"/>
    <w:rsid w:val="007F3867"/>
    <w:rsid w:val="007F3F75"/>
    <w:rsid w:val="007F4365"/>
    <w:rsid w:val="007F4396"/>
    <w:rsid w:val="007F4962"/>
    <w:rsid w:val="007F55D4"/>
    <w:rsid w:val="007F57FE"/>
    <w:rsid w:val="007F59A3"/>
    <w:rsid w:val="007F5F10"/>
    <w:rsid w:val="007F6787"/>
    <w:rsid w:val="007F6899"/>
    <w:rsid w:val="007F6A32"/>
    <w:rsid w:val="007F6D60"/>
    <w:rsid w:val="007F7D8F"/>
    <w:rsid w:val="00800D01"/>
    <w:rsid w:val="008010B5"/>
    <w:rsid w:val="008013C3"/>
    <w:rsid w:val="0080231A"/>
    <w:rsid w:val="0080286A"/>
    <w:rsid w:val="00802D1F"/>
    <w:rsid w:val="00803A66"/>
    <w:rsid w:val="0080457E"/>
    <w:rsid w:val="00806203"/>
    <w:rsid w:val="00806CDB"/>
    <w:rsid w:val="00807E1B"/>
    <w:rsid w:val="00810A1C"/>
    <w:rsid w:val="0081134F"/>
    <w:rsid w:val="00811507"/>
    <w:rsid w:val="00811E85"/>
    <w:rsid w:val="00812028"/>
    <w:rsid w:val="00813387"/>
    <w:rsid w:val="008136F6"/>
    <w:rsid w:val="00813D67"/>
    <w:rsid w:val="00814656"/>
    <w:rsid w:val="008149CF"/>
    <w:rsid w:val="00814C40"/>
    <w:rsid w:val="0081531A"/>
    <w:rsid w:val="00815D46"/>
    <w:rsid w:val="0081600C"/>
    <w:rsid w:val="00816526"/>
    <w:rsid w:val="008167BA"/>
    <w:rsid w:val="00816E18"/>
    <w:rsid w:val="0081772F"/>
    <w:rsid w:val="008177C0"/>
    <w:rsid w:val="008217A0"/>
    <w:rsid w:val="00821A89"/>
    <w:rsid w:val="00823137"/>
    <w:rsid w:val="00823720"/>
    <w:rsid w:val="00825107"/>
    <w:rsid w:val="00825C22"/>
    <w:rsid w:val="00827FD7"/>
    <w:rsid w:val="00830765"/>
    <w:rsid w:val="008308B2"/>
    <w:rsid w:val="00830DEF"/>
    <w:rsid w:val="00831564"/>
    <w:rsid w:val="00831773"/>
    <w:rsid w:val="0083351D"/>
    <w:rsid w:val="00833554"/>
    <w:rsid w:val="0083374C"/>
    <w:rsid w:val="0083441E"/>
    <w:rsid w:val="0083474D"/>
    <w:rsid w:val="0083477B"/>
    <w:rsid w:val="00834BE9"/>
    <w:rsid w:val="008355BF"/>
    <w:rsid w:val="0083573F"/>
    <w:rsid w:val="00835778"/>
    <w:rsid w:val="00835784"/>
    <w:rsid w:val="00836641"/>
    <w:rsid w:val="008367EC"/>
    <w:rsid w:val="00836871"/>
    <w:rsid w:val="00836B35"/>
    <w:rsid w:val="0083714D"/>
    <w:rsid w:val="00837F2E"/>
    <w:rsid w:val="008404D1"/>
    <w:rsid w:val="0084069C"/>
    <w:rsid w:val="008406B1"/>
    <w:rsid w:val="00840D7C"/>
    <w:rsid w:val="00840F2A"/>
    <w:rsid w:val="00840F9B"/>
    <w:rsid w:val="00842A9F"/>
    <w:rsid w:val="0084317A"/>
    <w:rsid w:val="00843F8A"/>
    <w:rsid w:val="0084420D"/>
    <w:rsid w:val="00844F76"/>
    <w:rsid w:val="00845B56"/>
    <w:rsid w:val="00846612"/>
    <w:rsid w:val="00846C2B"/>
    <w:rsid w:val="00847B13"/>
    <w:rsid w:val="00847DA0"/>
    <w:rsid w:val="00850A3E"/>
    <w:rsid w:val="00851516"/>
    <w:rsid w:val="00851A93"/>
    <w:rsid w:val="00851B18"/>
    <w:rsid w:val="00851C18"/>
    <w:rsid w:val="0085237F"/>
    <w:rsid w:val="0085264C"/>
    <w:rsid w:val="0085395C"/>
    <w:rsid w:val="00853A2A"/>
    <w:rsid w:val="00853F0C"/>
    <w:rsid w:val="008545ED"/>
    <w:rsid w:val="008549C4"/>
    <w:rsid w:val="0085525A"/>
    <w:rsid w:val="0085727D"/>
    <w:rsid w:val="0086016E"/>
    <w:rsid w:val="0086178B"/>
    <w:rsid w:val="00861823"/>
    <w:rsid w:val="00862180"/>
    <w:rsid w:val="00864114"/>
    <w:rsid w:val="008653DB"/>
    <w:rsid w:val="0086559A"/>
    <w:rsid w:val="00865B6F"/>
    <w:rsid w:val="00866986"/>
    <w:rsid w:val="00866C2A"/>
    <w:rsid w:val="008670B2"/>
    <w:rsid w:val="00870953"/>
    <w:rsid w:val="00870E6D"/>
    <w:rsid w:val="008718E3"/>
    <w:rsid w:val="008726AC"/>
    <w:rsid w:val="00873425"/>
    <w:rsid w:val="008735B0"/>
    <w:rsid w:val="0087380C"/>
    <w:rsid w:val="00874891"/>
    <w:rsid w:val="008751C9"/>
    <w:rsid w:val="00875E41"/>
    <w:rsid w:val="008768BE"/>
    <w:rsid w:val="00877771"/>
    <w:rsid w:val="00880720"/>
    <w:rsid w:val="00880B9C"/>
    <w:rsid w:val="008812C6"/>
    <w:rsid w:val="008814FB"/>
    <w:rsid w:val="0088207B"/>
    <w:rsid w:val="00882DDE"/>
    <w:rsid w:val="00883355"/>
    <w:rsid w:val="00883893"/>
    <w:rsid w:val="00883A2E"/>
    <w:rsid w:val="00884202"/>
    <w:rsid w:val="0088544A"/>
    <w:rsid w:val="00885E23"/>
    <w:rsid w:val="00885EC0"/>
    <w:rsid w:val="00886591"/>
    <w:rsid w:val="00886948"/>
    <w:rsid w:val="00886BDD"/>
    <w:rsid w:val="008903A7"/>
    <w:rsid w:val="00891181"/>
    <w:rsid w:val="00891351"/>
    <w:rsid w:val="00891382"/>
    <w:rsid w:val="0089236F"/>
    <w:rsid w:val="00892C71"/>
    <w:rsid w:val="008934AC"/>
    <w:rsid w:val="00893E7B"/>
    <w:rsid w:val="008944ED"/>
    <w:rsid w:val="00894660"/>
    <w:rsid w:val="008956FC"/>
    <w:rsid w:val="0089580C"/>
    <w:rsid w:val="00896FB5"/>
    <w:rsid w:val="00897797"/>
    <w:rsid w:val="00897966"/>
    <w:rsid w:val="008A3609"/>
    <w:rsid w:val="008A3A09"/>
    <w:rsid w:val="008A3D79"/>
    <w:rsid w:val="008A3F4C"/>
    <w:rsid w:val="008A407C"/>
    <w:rsid w:val="008A4161"/>
    <w:rsid w:val="008A423B"/>
    <w:rsid w:val="008A4507"/>
    <w:rsid w:val="008A4A8D"/>
    <w:rsid w:val="008A5E40"/>
    <w:rsid w:val="008A60DE"/>
    <w:rsid w:val="008A695B"/>
    <w:rsid w:val="008B0334"/>
    <w:rsid w:val="008B1200"/>
    <w:rsid w:val="008B1272"/>
    <w:rsid w:val="008B1C98"/>
    <w:rsid w:val="008B2122"/>
    <w:rsid w:val="008B21A5"/>
    <w:rsid w:val="008B236C"/>
    <w:rsid w:val="008B3153"/>
    <w:rsid w:val="008B3472"/>
    <w:rsid w:val="008B35FB"/>
    <w:rsid w:val="008B3AD2"/>
    <w:rsid w:val="008B3BA8"/>
    <w:rsid w:val="008B4006"/>
    <w:rsid w:val="008B45E8"/>
    <w:rsid w:val="008B4C04"/>
    <w:rsid w:val="008B508D"/>
    <w:rsid w:val="008B510F"/>
    <w:rsid w:val="008B5359"/>
    <w:rsid w:val="008B5361"/>
    <w:rsid w:val="008B54E1"/>
    <w:rsid w:val="008B5C8B"/>
    <w:rsid w:val="008B647E"/>
    <w:rsid w:val="008B64A6"/>
    <w:rsid w:val="008C0CC2"/>
    <w:rsid w:val="008C1F5B"/>
    <w:rsid w:val="008C1FED"/>
    <w:rsid w:val="008C2114"/>
    <w:rsid w:val="008C2F42"/>
    <w:rsid w:val="008C3680"/>
    <w:rsid w:val="008C449B"/>
    <w:rsid w:val="008C46EF"/>
    <w:rsid w:val="008C5009"/>
    <w:rsid w:val="008C5E5A"/>
    <w:rsid w:val="008C615E"/>
    <w:rsid w:val="008C6B35"/>
    <w:rsid w:val="008C756D"/>
    <w:rsid w:val="008C7672"/>
    <w:rsid w:val="008C7FA8"/>
    <w:rsid w:val="008C7FAF"/>
    <w:rsid w:val="008D081C"/>
    <w:rsid w:val="008D1851"/>
    <w:rsid w:val="008D2217"/>
    <w:rsid w:val="008D3414"/>
    <w:rsid w:val="008D4A1B"/>
    <w:rsid w:val="008D56F2"/>
    <w:rsid w:val="008D6074"/>
    <w:rsid w:val="008D6794"/>
    <w:rsid w:val="008D6CFC"/>
    <w:rsid w:val="008D7BA9"/>
    <w:rsid w:val="008E0B2E"/>
    <w:rsid w:val="008E0D6C"/>
    <w:rsid w:val="008E11D4"/>
    <w:rsid w:val="008E18DD"/>
    <w:rsid w:val="008E1C8B"/>
    <w:rsid w:val="008E1D0B"/>
    <w:rsid w:val="008E1DFB"/>
    <w:rsid w:val="008E26E8"/>
    <w:rsid w:val="008E2BE9"/>
    <w:rsid w:val="008E2D3A"/>
    <w:rsid w:val="008E322C"/>
    <w:rsid w:val="008E38B6"/>
    <w:rsid w:val="008E39DE"/>
    <w:rsid w:val="008E4067"/>
    <w:rsid w:val="008E4198"/>
    <w:rsid w:val="008E4A2F"/>
    <w:rsid w:val="008E4B7A"/>
    <w:rsid w:val="008E633B"/>
    <w:rsid w:val="008F09D5"/>
    <w:rsid w:val="008F0A73"/>
    <w:rsid w:val="008F10ED"/>
    <w:rsid w:val="008F118E"/>
    <w:rsid w:val="008F2235"/>
    <w:rsid w:val="008F25D1"/>
    <w:rsid w:val="008F2CD4"/>
    <w:rsid w:val="008F2CF7"/>
    <w:rsid w:val="008F2ED0"/>
    <w:rsid w:val="008F363E"/>
    <w:rsid w:val="008F4131"/>
    <w:rsid w:val="008F52D5"/>
    <w:rsid w:val="008F53EA"/>
    <w:rsid w:val="008F53F7"/>
    <w:rsid w:val="008F5CA4"/>
    <w:rsid w:val="008F617F"/>
    <w:rsid w:val="008F6C25"/>
    <w:rsid w:val="008F6D05"/>
    <w:rsid w:val="008F722D"/>
    <w:rsid w:val="008F7800"/>
    <w:rsid w:val="008F7F1F"/>
    <w:rsid w:val="00900005"/>
    <w:rsid w:val="0090066A"/>
    <w:rsid w:val="00900835"/>
    <w:rsid w:val="00900F54"/>
    <w:rsid w:val="009024CC"/>
    <w:rsid w:val="00904E44"/>
    <w:rsid w:val="00907C5C"/>
    <w:rsid w:val="009103A4"/>
    <w:rsid w:val="009107EA"/>
    <w:rsid w:val="009108D3"/>
    <w:rsid w:val="009108E3"/>
    <w:rsid w:val="0091136B"/>
    <w:rsid w:val="009123C1"/>
    <w:rsid w:val="009125F6"/>
    <w:rsid w:val="009129AB"/>
    <w:rsid w:val="009136FF"/>
    <w:rsid w:val="00914F54"/>
    <w:rsid w:val="00915830"/>
    <w:rsid w:val="00915D43"/>
    <w:rsid w:val="0091669B"/>
    <w:rsid w:val="00916847"/>
    <w:rsid w:val="009170A7"/>
    <w:rsid w:val="009178D9"/>
    <w:rsid w:val="00917C6D"/>
    <w:rsid w:val="00920688"/>
    <w:rsid w:val="00921689"/>
    <w:rsid w:val="00921C9E"/>
    <w:rsid w:val="00921DA5"/>
    <w:rsid w:val="00922005"/>
    <w:rsid w:val="00922274"/>
    <w:rsid w:val="0092319F"/>
    <w:rsid w:val="00923FDC"/>
    <w:rsid w:val="00925C6A"/>
    <w:rsid w:val="009261C8"/>
    <w:rsid w:val="0092655D"/>
    <w:rsid w:val="009265D0"/>
    <w:rsid w:val="00926715"/>
    <w:rsid w:val="00927A02"/>
    <w:rsid w:val="00930EEC"/>
    <w:rsid w:val="009316D5"/>
    <w:rsid w:val="00931DB0"/>
    <w:rsid w:val="00932086"/>
    <w:rsid w:val="0093228C"/>
    <w:rsid w:val="009324F2"/>
    <w:rsid w:val="00933300"/>
    <w:rsid w:val="00933733"/>
    <w:rsid w:val="0093423A"/>
    <w:rsid w:val="00934AF2"/>
    <w:rsid w:val="00934B23"/>
    <w:rsid w:val="00935D20"/>
    <w:rsid w:val="00936720"/>
    <w:rsid w:val="00936C01"/>
    <w:rsid w:val="00937330"/>
    <w:rsid w:val="0093781F"/>
    <w:rsid w:val="009378C9"/>
    <w:rsid w:val="009379EF"/>
    <w:rsid w:val="0094078C"/>
    <w:rsid w:val="0094173C"/>
    <w:rsid w:val="00941E28"/>
    <w:rsid w:val="009420C9"/>
    <w:rsid w:val="0094210B"/>
    <w:rsid w:val="00942269"/>
    <w:rsid w:val="0094267E"/>
    <w:rsid w:val="009428D6"/>
    <w:rsid w:val="00943CB1"/>
    <w:rsid w:val="00944FE8"/>
    <w:rsid w:val="0094548A"/>
    <w:rsid w:val="009454C0"/>
    <w:rsid w:val="0094666E"/>
    <w:rsid w:val="00947DAC"/>
    <w:rsid w:val="00951701"/>
    <w:rsid w:val="00952447"/>
    <w:rsid w:val="00952805"/>
    <w:rsid w:val="00952D07"/>
    <w:rsid w:val="00952F31"/>
    <w:rsid w:val="00952FCA"/>
    <w:rsid w:val="00953BF6"/>
    <w:rsid w:val="009543B6"/>
    <w:rsid w:val="0095469E"/>
    <w:rsid w:val="00954950"/>
    <w:rsid w:val="00954D72"/>
    <w:rsid w:val="00954D80"/>
    <w:rsid w:val="009557BD"/>
    <w:rsid w:val="009559B6"/>
    <w:rsid w:val="00955ADE"/>
    <w:rsid w:val="00955C9F"/>
    <w:rsid w:val="00957C07"/>
    <w:rsid w:val="00960150"/>
    <w:rsid w:val="0096036F"/>
    <w:rsid w:val="00960532"/>
    <w:rsid w:val="0096081A"/>
    <w:rsid w:val="00961957"/>
    <w:rsid w:val="0096276E"/>
    <w:rsid w:val="00962AAF"/>
    <w:rsid w:val="009637C6"/>
    <w:rsid w:val="00963AB2"/>
    <w:rsid w:val="00964BB3"/>
    <w:rsid w:val="009657F2"/>
    <w:rsid w:val="00965F36"/>
    <w:rsid w:val="009667D7"/>
    <w:rsid w:val="00970390"/>
    <w:rsid w:val="00970CD9"/>
    <w:rsid w:val="00970D37"/>
    <w:rsid w:val="00972387"/>
    <w:rsid w:val="009727F1"/>
    <w:rsid w:val="00972940"/>
    <w:rsid w:val="009737C5"/>
    <w:rsid w:val="00973DE8"/>
    <w:rsid w:val="00973FC2"/>
    <w:rsid w:val="0097462E"/>
    <w:rsid w:val="00974F15"/>
    <w:rsid w:val="0097660E"/>
    <w:rsid w:val="00977671"/>
    <w:rsid w:val="009813DF"/>
    <w:rsid w:val="009816D6"/>
    <w:rsid w:val="00984D0B"/>
    <w:rsid w:val="00985297"/>
    <w:rsid w:val="00985E45"/>
    <w:rsid w:val="00986869"/>
    <w:rsid w:val="009903D6"/>
    <w:rsid w:val="00991FA8"/>
    <w:rsid w:val="00992DDE"/>
    <w:rsid w:val="00992DEF"/>
    <w:rsid w:val="0099321C"/>
    <w:rsid w:val="00993282"/>
    <w:rsid w:val="00993413"/>
    <w:rsid w:val="009934DC"/>
    <w:rsid w:val="00993B21"/>
    <w:rsid w:val="00993B31"/>
    <w:rsid w:val="00994C1B"/>
    <w:rsid w:val="00994E6D"/>
    <w:rsid w:val="00995217"/>
    <w:rsid w:val="009966D0"/>
    <w:rsid w:val="00996A6F"/>
    <w:rsid w:val="00996BFF"/>
    <w:rsid w:val="00996C46"/>
    <w:rsid w:val="00997380"/>
    <w:rsid w:val="00997546"/>
    <w:rsid w:val="00997E65"/>
    <w:rsid w:val="009A0CAF"/>
    <w:rsid w:val="009A23E6"/>
    <w:rsid w:val="009A5648"/>
    <w:rsid w:val="009A597F"/>
    <w:rsid w:val="009A6453"/>
    <w:rsid w:val="009A6714"/>
    <w:rsid w:val="009A68A2"/>
    <w:rsid w:val="009A733F"/>
    <w:rsid w:val="009A743F"/>
    <w:rsid w:val="009A7B61"/>
    <w:rsid w:val="009B0C00"/>
    <w:rsid w:val="009B0EBE"/>
    <w:rsid w:val="009B0F3D"/>
    <w:rsid w:val="009B14DC"/>
    <w:rsid w:val="009B23C5"/>
    <w:rsid w:val="009B28F1"/>
    <w:rsid w:val="009B2F16"/>
    <w:rsid w:val="009B3246"/>
    <w:rsid w:val="009B3376"/>
    <w:rsid w:val="009B3E11"/>
    <w:rsid w:val="009B4E17"/>
    <w:rsid w:val="009B6064"/>
    <w:rsid w:val="009B6BE8"/>
    <w:rsid w:val="009B7396"/>
    <w:rsid w:val="009B761B"/>
    <w:rsid w:val="009B77DC"/>
    <w:rsid w:val="009C125C"/>
    <w:rsid w:val="009C1404"/>
    <w:rsid w:val="009C1717"/>
    <w:rsid w:val="009C21C0"/>
    <w:rsid w:val="009C4413"/>
    <w:rsid w:val="009C56C3"/>
    <w:rsid w:val="009C6191"/>
    <w:rsid w:val="009C6DAE"/>
    <w:rsid w:val="009C74D8"/>
    <w:rsid w:val="009D00F1"/>
    <w:rsid w:val="009D0359"/>
    <w:rsid w:val="009D05E1"/>
    <w:rsid w:val="009D0E10"/>
    <w:rsid w:val="009D112D"/>
    <w:rsid w:val="009D2158"/>
    <w:rsid w:val="009D2F62"/>
    <w:rsid w:val="009D3D67"/>
    <w:rsid w:val="009D3D7C"/>
    <w:rsid w:val="009D4DEA"/>
    <w:rsid w:val="009D5B20"/>
    <w:rsid w:val="009D61FF"/>
    <w:rsid w:val="009D6D09"/>
    <w:rsid w:val="009D718C"/>
    <w:rsid w:val="009E02CC"/>
    <w:rsid w:val="009E0D91"/>
    <w:rsid w:val="009E1058"/>
    <w:rsid w:val="009E1666"/>
    <w:rsid w:val="009E1A71"/>
    <w:rsid w:val="009E1E01"/>
    <w:rsid w:val="009E228B"/>
    <w:rsid w:val="009E40E7"/>
    <w:rsid w:val="009E519E"/>
    <w:rsid w:val="009E524A"/>
    <w:rsid w:val="009E5367"/>
    <w:rsid w:val="009E6973"/>
    <w:rsid w:val="009E71CC"/>
    <w:rsid w:val="009E77BE"/>
    <w:rsid w:val="009F0C74"/>
    <w:rsid w:val="009F0EC7"/>
    <w:rsid w:val="009F131E"/>
    <w:rsid w:val="009F1749"/>
    <w:rsid w:val="009F1C8E"/>
    <w:rsid w:val="009F1E32"/>
    <w:rsid w:val="009F219E"/>
    <w:rsid w:val="009F2397"/>
    <w:rsid w:val="009F2815"/>
    <w:rsid w:val="009F2E6C"/>
    <w:rsid w:val="009F30AD"/>
    <w:rsid w:val="009F3CCB"/>
    <w:rsid w:val="009F400E"/>
    <w:rsid w:val="009F4533"/>
    <w:rsid w:val="009F459D"/>
    <w:rsid w:val="009F69A1"/>
    <w:rsid w:val="009F6A70"/>
    <w:rsid w:val="009F794D"/>
    <w:rsid w:val="009F7B00"/>
    <w:rsid w:val="00A0004C"/>
    <w:rsid w:val="00A006CE"/>
    <w:rsid w:val="00A016B6"/>
    <w:rsid w:val="00A01A54"/>
    <w:rsid w:val="00A0308D"/>
    <w:rsid w:val="00A0327B"/>
    <w:rsid w:val="00A05096"/>
    <w:rsid w:val="00A05E01"/>
    <w:rsid w:val="00A0609B"/>
    <w:rsid w:val="00A060D0"/>
    <w:rsid w:val="00A06CB8"/>
    <w:rsid w:val="00A06F63"/>
    <w:rsid w:val="00A07ED5"/>
    <w:rsid w:val="00A10E43"/>
    <w:rsid w:val="00A11B30"/>
    <w:rsid w:val="00A11CAB"/>
    <w:rsid w:val="00A13C0C"/>
    <w:rsid w:val="00A13E9B"/>
    <w:rsid w:val="00A14338"/>
    <w:rsid w:val="00A14A19"/>
    <w:rsid w:val="00A15471"/>
    <w:rsid w:val="00A15952"/>
    <w:rsid w:val="00A15C0D"/>
    <w:rsid w:val="00A15D8A"/>
    <w:rsid w:val="00A1618D"/>
    <w:rsid w:val="00A161D1"/>
    <w:rsid w:val="00A1657B"/>
    <w:rsid w:val="00A1704C"/>
    <w:rsid w:val="00A17C65"/>
    <w:rsid w:val="00A2050A"/>
    <w:rsid w:val="00A217D4"/>
    <w:rsid w:val="00A228A6"/>
    <w:rsid w:val="00A22EF8"/>
    <w:rsid w:val="00A2427F"/>
    <w:rsid w:val="00A24C08"/>
    <w:rsid w:val="00A24D4B"/>
    <w:rsid w:val="00A250C6"/>
    <w:rsid w:val="00A25C36"/>
    <w:rsid w:val="00A267B9"/>
    <w:rsid w:val="00A26E78"/>
    <w:rsid w:val="00A30343"/>
    <w:rsid w:val="00A3078E"/>
    <w:rsid w:val="00A30795"/>
    <w:rsid w:val="00A30A8E"/>
    <w:rsid w:val="00A30B54"/>
    <w:rsid w:val="00A318BF"/>
    <w:rsid w:val="00A31D02"/>
    <w:rsid w:val="00A31D3F"/>
    <w:rsid w:val="00A323BA"/>
    <w:rsid w:val="00A3250F"/>
    <w:rsid w:val="00A33B13"/>
    <w:rsid w:val="00A346F5"/>
    <w:rsid w:val="00A34C61"/>
    <w:rsid w:val="00A34F57"/>
    <w:rsid w:val="00A354AD"/>
    <w:rsid w:val="00A359C8"/>
    <w:rsid w:val="00A35E6E"/>
    <w:rsid w:val="00A36BDF"/>
    <w:rsid w:val="00A36D86"/>
    <w:rsid w:val="00A371CD"/>
    <w:rsid w:val="00A373B6"/>
    <w:rsid w:val="00A374E9"/>
    <w:rsid w:val="00A37B35"/>
    <w:rsid w:val="00A409A4"/>
    <w:rsid w:val="00A42476"/>
    <w:rsid w:val="00A4335E"/>
    <w:rsid w:val="00A45F7B"/>
    <w:rsid w:val="00A5080A"/>
    <w:rsid w:val="00A517F1"/>
    <w:rsid w:val="00A5214A"/>
    <w:rsid w:val="00A5249E"/>
    <w:rsid w:val="00A531AF"/>
    <w:rsid w:val="00A5371F"/>
    <w:rsid w:val="00A5417E"/>
    <w:rsid w:val="00A5439D"/>
    <w:rsid w:val="00A54B34"/>
    <w:rsid w:val="00A555B3"/>
    <w:rsid w:val="00A55BE0"/>
    <w:rsid w:val="00A56B11"/>
    <w:rsid w:val="00A56B84"/>
    <w:rsid w:val="00A56DB3"/>
    <w:rsid w:val="00A57254"/>
    <w:rsid w:val="00A57732"/>
    <w:rsid w:val="00A60A6B"/>
    <w:rsid w:val="00A61CAB"/>
    <w:rsid w:val="00A62892"/>
    <w:rsid w:val="00A62B72"/>
    <w:rsid w:val="00A6332C"/>
    <w:rsid w:val="00A63EFD"/>
    <w:rsid w:val="00A64FEC"/>
    <w:rsid w:val="00A65373"/>
    <w:rsid w:val="00A66A13"/>
    <w:rsid w:val="00A6737B"/>
    <w:rsid w:val="00A6744B"/>
    <w:rsid w:val="00A67955"/>
    <w:rsid w:val="00A67C45"/>
    <w:rsid w:val="00A701D1"/>
    <w:rsid w:val="00A70302"/>
    <w:rsid w:val="00A70EA5"/>
    <w:rsid w:val="00A714F5"/>
    <w:rsid w:val="00A71790"/>
    <w:rsid w:val="00A72E00"/>
    <w:rsid w:val="00A7346F"/>
    <w:rsid w:val="00A74071"/>
    <w:rsid w:val="00A74435"/>
    <w:rsid w:val="00A746E6"/>
    <w:rsid w:val="00A76492"/>
    <w:rsid w:val="00A771DF"/>
    <w:rsid w:val="00A771E5"/>
    <w:rsid w:val="00A774B5"/>
    <w:rsid w:val="00A80010"/>
    <w:rsid w:val="00A80559"/>
    <w:rsid w:val="00A808F2"/>
    <w:rsid w:val="00A825DC"/>
    <w:rsid w:val="00A82610"/>
    <w:rsid w:val="00A82A42"/>
    <w:rsid w:val="00A82A72"/>
    <w:rsid w:val="00A82B01"/>
    <w:rsid w:val="00A82B2A"/>
    <w:rsid w:val="00A82B57"/>
    <w:rsid w:val="00A82C79"/>
    <w:rsid w:val="00A841FF"/>
    <w:rsid w:val="00A84BAB"/>
    <w:rsid w:val="00A86722"/>
    <w:rsid w:val="00A8784F"/>
    <w:rsid w:val="00A90681"/>
    <w:rsid w:val="00A911E5"/>
    <w:rsid w:val="00A919AF"/>
    <w:rsid w:val="00A91D02"/>
    <w:rsid w:val="00A93288"/>
    <w:rsid w:val="00A942F1"/>
    <w:rsid w:val="00A94508"/>
    <w:rsid w:val="00A9573C"/>
    <w:rsid w:val="00A96607"/>
    <w:rsid w:val="00A96C12"/>
    <w:rsid w:val="00A97134"/>
    <w:rsid w:val="00A973AC"/>
    <w:rsid w:val="00A97620"/>
    <w:rsid w:val="00AA107F"/>
    <w:rsid w:val="00AA12B6"/>
    <w:rsid w:val="00AA1866"/>
    <w:rsid w:val="00AA27E7"/>
    <w:rsid w:val="00AA41B4"/>
    <w:rsid w:val="00AA41F6"/>
    <w:rsid w:val="00AA43FF"/>
    <w:rsid w:val="00AA69DA"/>
    <w:rsid w:val="00AA6CCE"/>
    <w:rsid w:val="00AA7167"/>
    <w:rsid w:val="00AA7B8F"/>
    <w:rsid w:val="00AB03E5"/>
    <w:rsid w:val="00AB0FB1"/>
    <w:rsid w:val="00AB17F2"/>
    <w:rsid w:val="00AB28CC"/>
    <w:rsid w:val="00AB2EFD"/>
    <w:rsid w:val="00AB3296"/>
    <w:rsid w:val="00AB4120"/>
    <w:rsid w:val="00AB42E2"/>
    <w:rsid w:val="00AB4884"/>
    <w:rsid w:val="00AB48DB"/>
    <w:rsid w:val="00AB49A3"/>
    <w:rsid w:val="00AB64CE"/>
    <w:rsid w:val="00AB655B"/>
    <w:rsid w:val="00AB657D"/>
    <w:rsid w:val="00AB6CB6"/>
    <w:rsid w:val="00AB7110"/>
    <w:rsid w:val="00AB71AB"/>
    <w:rsid w:val="00AC0E1F"/>
    <w:rsid w:val="00AC2BA0"/>
    <w:rsid w:val="00AC2C33"/>
    <w:rsid w:val="00AC2D0D"/>
    <w:rsid w:val="00AC45D6"/>
    <w:rsid w:val="00AC4F48"/>
    <w:rsid w:val="00AC5861"/>
    <w:rsid w:val="00AC5AC0"/>
    <w:rsid w:val="00AC5B2E"/>
    <w:rsid w:val="00AC5E90"/>
    <w:rsid w:val="00AC648D"/>
    <w:rsid w:val="00AC6647"/>
    <w:rsid w:val="00AC730C"/>
    <w:rsid w:val="00AC73B5"/>
    <w:rsid w:val="00AC7548"/>
    <w:rsid w:val="00AD0167"/>
    <w:rsid w:val="00AD056B"/>
    <w:rsid w:val="00AD1741"/>
    <w:rsid w:val="00AD1B7A"/>
    <w:rsid w:val="00AD3204"/>
    <w:rsid w:val="00AD487B"/>
    <w:rsid w:val="00AD4A4D"/>
    <w:rsid w:val="00AD572F"/>
    <w:rsid w:val="00AD61F4"/>
    <w:rsid w:val="00AD689F"/>
    <w:rsid w:val="00AD6AA1"/>
    <w:rsid w:val="00AD76D5"/>
    <w:rsid w:val="00AD7BA9"/>
    <w:rsid w:val="00AE04B5"/>
    <w:rsid w:val="00AE04D3"/>
    <w:rsid w:val="00AE057F"/>
    <w:rsid w:val="00AE0C74"/>
    <w:rsid w:val="00AE0C7F"/>
    <w:rsid w:val="00AE0E50"/>
    <w:rsid w:val="00AE210C"/>
    <w:rsid w:val="00AE2559"/>
    <w:rsid w:val="00AE29BC"/>
    <w:rsid w:val="00AE2D71"/>
    <w:rsid w:val="00AE313C"/>
    <w:rsid w:val="00AE3FF7"/>
    <w:rsid w:val="00AE4BE9"/>
    <w:rsid w:val="00AE51AF"/>
    <w:rsid w:val="00AE52ED"/>
    <w:rsid w:val="00AE540A"/>
    <w:rsid w:val="00AE5C3D"/>
    <w:rsid w:val="00AF0868"/>
    <w:rsid w:val="00AF1257"/>
    <w:rsid w:val="00AF1440"/>
    <w:rsid w:val="00AF2655"/>
    <w:rsid w:val="00AF38CD"/>
    <w:rsid w:val="00AF3D19"/>
    <w:rsid w:val="00AF42D3"/>
    <w:rsid w:val="00AF5D18"/>
    <w:rsid w:val="00AF5F74"/>
    <w:rsid w:val="00AF6A96"/>
    <w:rsid w:val="00AF6EB0"/>
    <w:rsid w:val="00B00802"/>
    <w:rsid w:val="00B00DA8"/>
    <w:rsid w:val="00B01180"/>
    <w:rsid w:val="00B015EF"/>
    <w:rsid w:val="00B01C4C"/>
    <w:rsid w:val="00B02477"/>
    <w:rsid w:val="00B027AC"/>
    <w:rsid w:val="00B028FF"/>
    <w:rsid w:val="00B03017"/>
    <w:rsid w:val="00B038DB"/>
    <w:rsid w:val="00B04B81"/>
    <w:rsid w:val="00B04F87"/>
    <w:rsid w:val="00B05C36"/>
    <w:rsid w:val="00B064C9"/>
    <w:rsid w:val="00B07385"/>
    <w:rsid w:val="00B075B8"/>
    <w:rsid w:val="00B075E7"/>
    <w:rsid w:val="00B10C89"/>
    <w:rsid w:val="00B115D3"/>
    <w:rsid w:val="00B11888"/>
    <w:rsid w:val="00B11CBE"/>
    <w:rsid w:val="00B12326"/>
    <w:rsid w:val="00B130AA"/>
    <w:rsid w:val="00B1396C"/>
    <w:rsid w:val="00B13CCA"/>
    <w:rsid w:val="00B14D29"/>
    <w:rsid w:val="00B17C16"/>
    <w:rsid w:val="00B212DD"/>
    <w:rsid w:val="00B21728"/>
    <w:rsid w:val="00B2221A"/>
    <w:rsid w:val="00B22990"/>
    <w:rsid w:val="00B22D19"/>
    <w:rsid w:val="00B230F4"/>
    <w:rsid w:val="00B2406C"/>
    <w:rsid w:val="00B245D4"/>
    <w:rsid w:val="00B2600E"/>
    <w:rsid w:val="00B265FF"/>
    <w:rsid w:val="00B267D4"/>
    <w:rsid w:val="00B2695A"/>
    <w:rsid w:val="00B2723E"/>
    <w:rsid w:val="00B275FF"/>
    <w:rsid w:val="00B3075F"/>
    <w:rsid w:val="00B30E66"/>
    <w:rsid w:val="00B31703"/>
    <w:rsid w:val="00B32712"/>
    <w:rsid w:val="00B32904"/>
    <w:rsid w:val="00B336C6"/>
    <w:rsid w:val="00B339D7"/>
    <w:rsid w:val="00B34373"/>
    <w:rsid w:val="00B34D5B"/>
    <w:rsid w:val="00B34F5C"/>
    <w:rsid w:val="00B353D3"/>
    <w:rsid w:val="00B3544D"/>
    <w:rsid w:val="00B35789"/>
    <w:rsid w:val="00B358D7"/>
    <w:rsid w:val="00B35A50"/>
    <w:rsid w:val="00B35CEF"/>
    <w:rsid w:val="00B361CE"/>
    <w:rsid w:val="00B36323"/>
    <w:rsid w:val="00B363D1"/>
    <w:rsid w:val="00B363E0"/>
    <w:rsid w:val="00B3711D"/>
    <w:rsid w:val="00B373C2"/>
    <w:rsid w:val="00B377B9"/>
    <w:rsid w:val="00B37A94"/>
    <w:rsid w:val="00B37B8B"/>
    <w:rsid w:val="00B37C9D"/>
    <w:rsid w:val="00B40214"/>
    <w:rsid w:val="00B40572"/>
    <w:rsid w:val="00B40CE3"/>
    <w:rsid w:val="00B41D44"/>
    <w:rsid w:val="00B41F77"/>
    <w:rsid w:val="00B42494"/>
    <w:rsid w:val="00B42E5B"/>
    <w:rsid w:val="00B44D9C"/>
    <w:rsid w:val="00B45F9D"/>
    <w:rsid w:val="00B46574"/>
    <w:rsid w:val="00B46713"/>
    <w:rsid w:val="00B47ECD"/>
    <w:rsid w:val="00B50915"/>
    <w:rsid w:val="00B51A51"/>
    <w:rsid w:val="00B527E1"/>
    <w:rsid w:val="00B528F0"/>
    <w:rsid w:val="00B531A6"/>
    <w:rsid w:val="00B535B4"/>
    <w:rsid w:val="00B5386B"/>
    <w:rsid w:val="00B53B67"/>
    <w:rsid w:val="00B544A5"/>
    <w:rsid w:val="00B55539"/>
    <w:rsid w:val="00B559E7"/>
    <w:rsid w:val="00B55A7C"/>
    <w:rsid w:val="00B56DF2"/>
    <w:rsid w:val="00B56E05"/>
    <w:rsid w:val="00B60096"/>
    <w:rsid w:val="00B602D3"/>
    <w:rsid w:val="00B6066E"/>
    <w:rsid w:val="00B610F4"/>
    <w:rsid w:val="00B6169F"/>
    <w:rsid w:val="00B62091"/>
    <w:rsid w:val="00B62BDD"/>
    <w:rsid w:val="00B63253"/>
    <w:rsid w:val="00B63DA3"/>
    <w:rsid w:val="00B65A02"/>
    <w:rsid w:val="00B65D2E"/>
    <w:rsid w:val="00B661BF"/>
    <w:rsid w:val="00B6647F"/>
    <w:rsid w:val="00B66D25"/>
    <w:rsid w:val="00B66D5B"/>
    <w:rsid w:val="00B677E3"/>
    <w:rsid w:val="00B679B3"/>
    <w:rsid w:val="00B67B60"/>
    <w:rsid w:val="00B7029B"/>
    <w:rsid w:val="00B71836"/>
    <w:rsid w:val="00B71A38"/>
    <w:rsid w:val="00B71D76"/>
    <w:rsid w:val="00B7233F"/>
    <w:rsid w:val="00B72A50"/>
    <w:rsid w:val="00B730D4"/>
    <w:rsid w:val="00B730F9"/>
    <w:rsid w:val="00B73723"/>
    <w:rsid w:val="00B73EB6"/>
    <w:rsid w:val="00B753EC"/>
    <w:rsid w:val="00B75CAD"/>
    <w:rsid w:val="00B7701C"/>
    <w:rsid w:val="00B7701D"/>
    <w:rsid w:val="00B77020"/>
    <w:rsid w:val="00B7794A"/>
    <w:rsid w:val="00B7797A"/>
    <w:rsid w:val="00B77AFF"/>
    <w:rsid w:val="00B77B82"/>
    <w:rsid w:val="00B77BD3"/>
    <w:rsid w:val="00B77C58"/>
    <w:rsid w:val="00B8016B"/>
    <w:rsid w:val="00B81EA3"/>
    <w:rsid w:val="00B82E19"/>
    <w:rsid w:val="00B83118"/>
    <w:rsid w:val="00B8356E"/>
    <w:rsid w:val="00B83CDE"/>
    <w:rsid w:val="00B84DAB"/>
    <w:rsid w:val="00B84F09"/>
    <w:rsid w:val="00B85E71"/>
    <w:rsid w:val="00B86AE2"/>
    <w:rsid w:val="00B87232"/>
    <w:rsid w:val="00B87461"/>
    <w:rsid w:val="00B878D9"/>
    <w:rsid w:val="00B879B4"/>
    <w:rsid w:val="00B87C1D"/>
    <w:rsid w:val="00B90017"/>
    <w:rsid w:val="00B9027B"/>
    <w:rsid w:val="00B90A3C"/>
    <w:rsid w:val="00B90BDD"/>
    <w:rsid w:val="00B91B5C"/>
    <w:rsid w:val="00B9222A"/>
    <w:rsid w:val="00B92556"/>
    <w:rsid w:val="00B92B0C"/>
    <w:rsid w:val="00B92E1F"/>
    <w:rsid w:val="00B93297"/>
    <w:rsid w:val="00B93BF7"/>
    <w:rsid w:val="00B93D5C"/>
    <w:rsid w:val="00B942A1"/>
    <w:rsid w:val="00B94586"/>
    <w:rsid w:val="00B94EF0"/>
    <w:rsid w:val="00B955A2"/>
    <w:rsid w:val="00B96171"/>
    <w:rsid w:val="00B973ED"/>
    <w:rsid w:val="00B97CC6"/>
    <w:rsid w:val="00BA0286"/>
    <w:rsid w:val="00BA0416"/>
    <w:rsid w:val="00BA0A6B"/>
    <w:rsid w:val="00BA0B73"/>
    <w:rsid w:val="00BA0D73"/>
    <w:rsid w:val="00BA130E"/>
    <w:rsid w:val="00BA1E32"/>
    <w:rsid w:val="00BA248E"/>
    <w:rsid w:val="00BA37A4"/>
    <w:rsid w:val="00BA37A6"/>
    <w:rsid w:val="00BA3DD4"/>
    <w:rsid w:val="00BA4122"/>
    <w:rsid w:val="00BA431F"/>
    <w:rsid w:val="00BA48C9"/>
    <w:rsid w:val="00BA59D3"/>
    <w:rsid w:val="00BA5A38"/>
    <w:rsid w:val="00BA6309"/>
    <w:rsid w:val="00BA6314"/>
    <w:rsid w:val="00BA697E"/>
    <w:rsid w:val="00BA6BD9"/>
    <w:rsid w:val="00BA6D14"/>
    <w:rsid w:val="00BB1023"/>
    <w:rsid w:val="00BB1120"/>
    <w:rsid w:val="00BB11A0"/>
    <w:rsid w:val="00BB150A"/>
    <w:rsid w:val="00BB19DE"/>
    <w:rsid w:val="00BB1E05"/>
    <w:rsid w:val="00BB2321"/>
    <w:rsid w:val="00BB2971"/>
    <w:rsid w:val="00BB36B8"/>
    <w:rsid w:val="00BB4840"/>
    <w:rsid w:val="00BB4CC2"/>
    <w:rsid w:val="00BB6102"/>
    <w:rsid w:val="00BB63DC"/>
    <w:rsid w:val="00BB6F3F"/>
    <w:rsid w:val="00BB7020"/>
    <w:rsid w:val="00BB7A36"/>
    <w:rsid w:val="00BB7B8F"/>
    <w:rsid w:val="00BC0B22"/>
    <w:rsid w:val="00BC1E28"/>
    <w:rsid w:val="00BC3A20"/>
    <w:rsid w:val="00BC4670"/>
    <w:rsid w:val="00BC4C99"/>
    <w:rsid w:val="00BC4FB3"/>
    <w:rsid w:val="00BC65E3"/>
    <w:rsid w:val="00BC6F7F"/>
    <w:rsid w:val="00BD059D"/>
    <w:rsid w:val="00BD10E8"/>
    <w:rsid w:val="00BD22EF"/>
    <w:rsid w:val="00BD25B1"/>
    <w:rsid w:val="00BD2D20"/>
    <w:rsid w:val="00BD2E0E"/>
    <w:rsid w:val="00BD5379"/>
    <w:rsid w:val="00BD56DE"/>
    <w:rsid w:val="00BD7B16"/>
    <w:rsid w:val="00BE0DC7"/>
    <w:rsid w:val="00BE1283"/>
    <w:rsid w:val="00BE12A6"/>
    <w:rsid w:val="00BE210B"/>
    <w:rsid w:val="00BE259E"/>
    <w:rsid w:val="00BE29ED"/>
    <w:rsid w:val="00BE2BFD"/>
    <w:rsid w:val="00BE34E5"/>
    <w:rsid w:val="00BE3D6F"/>
    <w:rsid w:val="00BE3DAD"/>
    <w:rsid w:val="00BE4AED"/>
    <w:rsid w:val="00BE51F5"/>
    <w:rsid w:val="00BE534F"/>
    <w:rsid w:val="00BE55AF"/>
    <w:rsid w:val="00BE64D6"/>
    <w:rsid w:val="00BE66FF"/>
    <w:rsid w:val="00BE68F7"/>
    <w:rsid w:val="00BE6908"/>
    <w:rsid w:val="00BE762B"/>
    <w:rsid w:val="00BF04FF"/>
    <w:rsid w:val="00BF18D3"/>
    <w:rsid w:val="00BF1D0B"/>
    <w:rsid w:val="00BF1D25"/>
    <w:rsid w:val="00BF1D94"/>
    <w:rsid w:val="00BF21F1"/>
    <w:rsid w:val="00BF246A"/>
    <w:rsid w:val="00BF2DCB"/>
    <w:rsid w:val="00BF592E"/>
    <w:rsid w:val="00BF6307"/>
    <w:rsid w:val="00BF6ACE"/>
    <w:rsid w:val="00BF6B3C"/>
    <w:rsid w:val="00BF6B43"/>
    <w:rsid w:val="00BF6F8B"/>
    <w:rsid w:val="00BF706E"/>
    <w:rsid w:val="00BF7859"/>
    <w:rsid w:val="00BF7BD8"/>
    <w:rsid w:val="00C00742"/>
    <w:rsid w:val="00C0085A"/>
    <w:rsid w:val="00C00A4F"/>
    <w:rsid w:val="00C00CA6"/>
    <w:rsid w:val="00C01325"/>
    <w:rsid w:val="00C019FD"/>
    <w:rsid w:val="00C01CA6"/>
    <w:rsid w:val="00C02DAB"/>
    <w:rsid w:val="00C04A67"/>
    <w:rsid w:val="00C05681"/>
    <w:rsid w:val="00C05839"/>
    <w:rsid w:val="00C05BAF"/>
    <w:rsid w:val="00C05C63"/>
    <w:rsid w:val="00C064B8"/>
    <w:rsid w:val="00C069E9"/>
    <w:rsid w:val="00C1025F"/>
    <w:rsid w:val="00C1073D"/>
    <w:rsid w:val="00C121B0"/>
    <w:rsid w:val="00C1272E"/>
    <w:rsid w:val="00C12F7D"/>
    <w:rsid w:val="00C13EB1"/>
    <w:rsid w:val="00C13F11"/>
    <w:rsid w:val="00C142F0"/>
    <w:rsid w:val="00C14CAF"/>
    <w:rsid w:val="00C1577E"/>
    <w:rsid w:val="00C21081"/>
    <w:rsid w:val="00C216C7"/>
    <w:rsid w:val="00C21B29"/>
    <w:rsid w:val="00C22A43"/>
    <w:rsid w:val="00C240DC"/>
    <w:rsid w:val="00C2580A"/>
    <w:rsid w:val="00C25CA0"/>
    <w:rsid w:val="00C2611E"/>
    <w:rsid w:val="00C26310"/>
    <w:rsid w:val="00C27281"/>
    <w:rsid w:val="00C3207D"/>
    <w:rsid w:val="00C323C8"/>
    <w:rsid w:val="00C32C48"/>
    <w:rsid w:val="00C34ABA"/>
    <w:rsid w:val="00C35216"/>
    <w:rsid w:val="00C35BAF"/>
    <w:rsid w:val="00C35F28"/>
    <w:rsid w:val="00C371B2"/>
    <w:rsid w:val="00C37572"/>
    <w:rsid w:val="00C37A52"/>
    <w:rsid w:val="00C37DF4"/>
    <w:rsid w:val="00C41232"/>
    <w:rsid w:val="00C41390"/>
    <w:rsid w:val="00C426D9"/>
    <w:rsid w:val="00C4428A"/>
    <w:rsid w:val="00C4472C"/>
    <w:rsid w:val="00C447AD"/>
    <w:rsid w:val="00C460B3"/>
    <w:rsid w:val="00C47B6A"/>
    <w:rsid w:val="00C47CEB"/>
    <w:rsid w:val="00C50108"/>
    <w:rsid w:val="00C50253"/>
    <w:rsid w:val="00C506D1"/>
    <w:rsid w:val="00C5223E"/>
    <w:rsid w:val="00C52D1A"/>
    <w:rsid w:val="00C537F9"/>
    <w:rsid w:val="00C54410"/>
    <w:rsid w:val="00C55334"/>
    <w:rsid w:val="00C55698"/>
    <w:rsid w:val="00C55933"/>
    <w:rsid w:val="00C55BD4"/>
    <w:rsid w:val="00C55C71"/>
    <w:rsid w:val="00C562DF"/>
    <w:rsid w:val="00C5663C"/>
    <w:rsid w:val="00C56791"/>
    <w:rsid w:val="00C56A5F"/>
    <w:rsid w:val="00C603A5"/>
    <w:rsid w:val="00C60EDE"/>
    <w:rsid w:val="00C6251B"/>
    <w:rsid w:val="00C62615"/>
    <w:rsid w:val="00C62C6A"/>
    <w:rsid w:val="00C647B0"/>
    <w:rsid w:val="00C65AB0"/>
    <w:rsid w:val="00C6650F"/>
    <w:rsid w:val="00C66CAD"/>
    <w:rsid w:val="00C66CB6"/>
    <w:rsid w:val="00C66ECE"/>
    <w:rsid w:val="00C672AF"/>
    <w:rsid w:val="00C67DAD"/>
    <w:rsid w:val="00C702F7"/>
    <w:rsid w:val="00C719B5"/>
    <w:rsid w:val="00C71E53"/>
    <w:rsid w:val="00C71FFD"/>
    <w:rsid w:val="00C72B40"/>
    <w:rsid w:val="00C72D38"/>
    <w:rsid w:val="00C737CF"/>
    <w:rsid w:val="00C73A60"/>
    <w:rsid w:val="00C73C71"/>
    <w:rsid w:val="00C74CB0"/>
    <w:rsid w:val="00C754FC"/>
    <w:rsid w:val="00C756E9"/>
    <w:rsid w:val="00C7597D"/>
    <w:rsid w:val="00C75A8C"/>
    <w:rsid w:val="00C75C94"/>
    <w:rsid w:val="00C770C1"/>
    <w:rsid w:val="00C80DA6"/>
    <w:rsid w:val="00C80DE9"/>
    <w:rsid w:val="00C810D8"/>
    <w:rsid w:val="00C81408"/>
    <w:rsid w:val="00C818A2"/>
    <w:rsid w:val="00C821DE"/>
    <w:rsid w:val="00C82A43"/>
    <w:rsid w:val="00C8375A"/>
    <w:rsid w:val="00C837EF"/>
    <w:rsid w:val="00C861A1"/>
    <w:rsid w:val="00C86DC4"/>
    <w:rsid w:val="00C87EFE"/>
    <w:rsid w:val="00C904B5"/>
    <w:rsid w:val="00C90856"/>
    <w:rsid w:val="00C91156"/>
    <w:rsid w:val="00C91685"/>
    <w:rsid w:val="00C92816"/>
    <w:rsid w:val="00C93713"/>
    <w:rsid w:val="00C93E6E"/>
    <w:rsid w:val="00C94B33"/>
    <w:rsid w:val="00C957D2"/>
    <w:rsid w:val="00C95AAC"/>
    <w:rsid w:val="00C95B63"/>
    <w:rsid w:val="00C961E0"/>
    <w:rsid w:val="00C96C97"/>
    <w:rsid w:val="00CA03AB"/>
    <w:rsid w:val="00CA1505"/>
    <w:rsid w:val="00CA18DC"/>
    <w:rsid w:val="00CA23FB"/>
    <w:rsid w:val="00CA3D9E"/>
    <w:rsid w:val="00CA41AA"/>
    <w:rsid w:val="00CA45D5"/>
    <w:rsid w:val="00CA47C1"/>
    <w:rsid w:val="00CA4FA1"/>
    <w:rsid w:val="00CA568B"/>
    <w:rsid w:val="00CA78C8"/>
    <w:rsid w:val="00CB067B"/>
    <w:rsid w:val="00CB1090"/>
    <w:rsid w:val="00CB110C"/>
    <w:rsid w:val="00CB124B"/>
    <w:rsid w:val="00CB1DD7"/>
    <w:rsid w:val="00CB2179"/>
    <w:rsid w:val="00CB260E"/>
    <w:rsid w:val="00CB34D8"/>
    <w:rsid w:val="00CB3B0F"/>
    <w:rsid w:val="00CB46B9"/>
    <w:rsid w:val="00CB54B7"/>
    <w:rsid w:val="00CB5B97"/>
    <w:rsid w:val="00CB5EF0"/>
    <w:rsid w:val="00CB7022"/>
    <w:rsid w:val="00CC0280"/>
    <w:rsid w:val="00CC07AD"/>
    <w:rsid w:val="00CC1097"/>
    <w:rsid w:val="00CC2BE4"/>
    <w:rsid w:val="00CC3D49"/>
    <w:rsid w:val="00CC49E6"/>
    <w:rsid w:val="00CC4E15"/>
    <w:rsid w:val="00CC5517"/>
    <w:rsid w:val="00CC5629"/>
    <w:rsid w:val="00CC689D"/>
    <w:rsid w:val="00CC69DE"/>
    <w:rsid w:val="00CC74E9"/>
    <w:rsid w:val="00CC7738"/>
    <w:rsid w:val="00CC7F20"/>
    <w:rsid w:val="00CD0176"/>
    <w:rsid w:val="00CD03CB"/>
    <w:rsid w:val="00CD149D"/>
    <w:rsid w:val="00CD1726"/>
    <w:rsid w:val="00CD28E7"/>
    <w:rsid w:val="00CD2E03"/>
    <w:rsid w:val="00CD3576"/>
    <w:rsid w:val="00CD3884"/>
    <w:rsid w:val="00CD398C"/>
    <w:rsid w:val="00CD4B30"/>
    <w:rsid w:val="00CD4D99"/>
    <w:rsid w:val="00CD5D3C"/>
    <w:rsid w:val="00CD6499"/>
    <w:rsid w:val="00CE06C9"/>
    <w:rsid w:val="00CE0857"/>
    <w:rsid w:val="00CE0C8B"/>
    <w:rsid w:val="00CE14D5"/>
    <w:rsid w:val="00CE1FEA"/>
    <w:rsid w:val="00CE2D14"/>
    <w:rsid w:val="00CE2E03"/>
    <w:rsid w:val="00CE2E4C"/>
    <w:rsid w:val="00CE364E"/>
    <w:rsid w:val="00CE3B38"/>
    <w:rsid w:val="00CE4436"/>
    <w:rsid w:val="00CE46A1"/>
    <w:rsid w:val="00CE48F8"/>
    <w:rsid w:val="00CE4994"/>
    <w:rsid w:val="00CE5111"/>
    <w:rsid w:val="00CE5643"/>
    <w:rsid w:val="00CE56E4"/>
    <w:rsid w:val="00CE5DAE"/>
    <w:rsid w:val="00CE668D"/>
    <w:rsid w:val="00CE72E3"/>
    <w:rsid w:val="00CE7CB5"/>
    <w:rsid w:val="00CF075B"/>
    <w:rsid w:val="00CF0CF0"/>
    <w:rsid w:val="00CF0F0C"/>
    <w:rsid w:val="00CF1AC4"/>
    <w:rsid w:val="00CF25BE"/>
    <w:rsid w:val="00CF2D92"/>
    <w:rsid w:val="00CF31FB"/>
    <w:rsid w:val="00CF4A19"/>
    <w:rsid w:val="00CF6175"/>
    <w:rsid w:val="00CF771C"/>
    <w:rsid w:val="00CF79E5"/>
    <w:rsid w:val="00D00411"/>
    <w:rsid w:val="00D01F8F"/>
    <w:rsid w:val="00D02822"/>
    <w:rsid w:val="00D037D1"/>
    <w:rsid w:val="00D03FFD"/>
    <w:rsid w:val="00D04106"/>
    <w:rsid w:val="00D04BAC"/>
    <w:rsid w:val="00D053FC"/>
    <w:rsid w:val="00D05C40"/>
    <w:rsid w:val="00D05C8C"/>
    <w:rsid w:val="00D104B0"/>
    <w:rsid w:val="00D10C99"/>
    <w:rsid w:val="00D10F25"/>
    <w:rsid w:val="00D12CEB"/>
    <w:rsid w:val="00D135A3"/>
    <w:rsid w:val="00D13ADD"/>
    <w:rsid w:val="00D13B92"/>
    <w:rsid w:val="00D1447B"/>
    <w:rsid w:val="00D14ACD"/>
    <w:rsid w:val="00D14FC8"/>
    <w:rsid w:val="00D1501D"/>
    <w:rsid w:val="00D15D89"/>
    <w:rsid w:val="00D15EE6"/>
    <w:rsid w:val="00D16D81"/>
    <w:rsid w:val="00D170B6"/>
    <w:rsid w:val="00D179FB"/>
    <w:rsid w:val="00D17E32"/>
    <w:rsid w:val="00D207B8"/>
    <w:rsid w:val="00D21BFC"/>
    <w:rsid w:val="00D228F6"/>
    <w:rsid w:val="00D22CF8"/>
    <w:rsid w:val="00D22F4E"/>
    <w:rsid w:val="00D23CB2"/>
    <w:rsid w:val="00D24D38"/>
    <w:rsid w:val="00D24DDA"/>
    <w:rsid w:val="00D25BFD"/>
    <w:rsid w:val="00D25F69"/>
    <w:rsid w:val="00D25F9E"/>
    <w:rsid w:val="00D27265"/>
    <w:rsid w:val="00D27559"/>
    <w:rsid w:val="00D27C14"/>
    <w:rsid w:val="00D301BC"/>
    <w:rsid w:val="00D30734"/>
    <w:rsid w:val="00D31BDD"/>
    <w:rsid w:val="00D31C2C"/>
    <w:rsid w:val="00D33020"/>
    <w:rsid w:val="00D33093"/>
    <w:rsid w:val="00D33138"/>
    <w:rsid w:val="00D3355B"/>
    <w:rsid w:val="00D33F01"/>
    <w:rsid w:val="00D343DA"/>
    <w:rsid w:val="00D350C1"/>
    <w:rsid w:val="00D35ED5"/>
    <w:rsid w:val="00D36A1C"/>
    <w:rsid w:val="00D37D92"/>
    <w:rsid w:val="00D37FB4"/>
    <w:rsid w:val="00D40EEB"/>
    <w:rsid w:val="00D41BF3"/>
    <w:rsid w:val="00D41C15"/>
    <w:rsid w:val="00D43C7A"/>
    <w:rsid w:val="00D4469A"/>
    <w:rsid w:val="00D456BE"/>
    <w:rsid w:val="00D459FA"/>
    <w:rsid w:val="00D46F13"/>
    <w:rsid w:val="00D47406"/>
    <w:rsid w:val="00D4773B"/>
    <w:rsid w:val="00D50189"/>
    <w:rsid w:val="00D50257"/>
    <w:rsid w:val="00D50709"/>
    <w:rsid w:val="00D508FE"/>
    <w:rsid w:val="00D50B09"/>
    <w:rsid w:val="00D510A5"/>
    <w:rsid w:val="00D51376"/>
    <w:rsid w:val="00D51E4B"/>
    <w:rsid w:val="00D533CF"/>
    <w:rsid w:val="00D5387F"/>
    <w:rsid w:val="00D539DB"/>
    <w:rsid w:val="00D53FD8"/>
    <w:rsid w:val="00D541C2"/>
    <w:rsid w:val="00D54641"/>
    <w:rsid w:val="00D55E68"/>
    <w:rsid w:val="00D55F83"/>
    <w:rsid w:val="00D5616A"/>
    <w:rsid w:val="00D5663D"/>
    <w:rsid w:val="00D57141"/>
    <w:rsid w:val="00D572F8"/>
    <w:rsid w:val="00D576CC"/>
    <w:rsid w:val="00D577A8"/>
    <w:rsid w:val="00D57AA4"/>
    <w:rsid w:val="00D60AF5"/>
    <w:rsid w:val="00D612DF"/>
    <w:rsid w:val="00D61D4C"/>
    <w:rsid w:val="00D62B26"/>
    <w:rsid w:val="00D62F72"/>
    <w:rsid w:val="00D6353C"/>
    <w:rsid w:val="00D639D0"/>
    <w:rsid w:val="00D63DD1"/>
    <w:rsid w:val="00D63F74"/>
    <w:rsid w:val="00D64284"/>
    <w:rsid w:val="00D6438D"/>
    <w:rsid w:val="00D64F60"/>
    <w:rsid w:val="00D65101"/>
    <w:rsid w:val="00D65852"/>
    <w:rsid w:val="00D66707"/>
    <w:rsid w:val="00D66747"/>
    <w:rsid w:val="00D66F41"/>
    <w:rsid w:val="00D7061D"/>
    <w:rsid w:val="00D70F10"/>
    <w:rsid w:val="00D716D9"/>
    <w:rsid w:val="00D717D7"/>
    <w:rsid w:val="00D7268F"/>
    <w:rsid w:val="00D72856"/>
    <w:rsid w:val="00D73203"/>
    <w:rsid w:val="00D73839"/>
    <w:rsid w:val="00D73D81"/>
    <w:rsid w:val="00D7440C"/>
    <w:rsid w:val="00D75CAD"/>
    <w:rsid w:val="00D75D41"/>
    <w:rsid w:val="00D761A2"/>
    <w:rsid w:val="00D76398"/>
    <w:rsid w:val="00D7640A"/>
    <w:rsid w:val="00D768B2"/>
    <w:rsid w:val="00D76B13"/>
    <w:rsid w:val="00D76F4A"/>
    <w:rsid w:val="00D77C07"/>
    <w:rsid w:val="00D77E20"/>
    <w:rsid w:val="00D8104C"/>
    <w:rsid w:val="00D810BF"/>
    <w:rsid w:val="00D81DFD"/>
    <w:rsid w:val="00D8284C"/>
    <w:rsid w:val="00D82D6F"/>
    <w:rsid w:val="00D82D80"/>
    <w:rsid w:val="00D8328A"/>
    <w:rsid w:val="00D832B1"/>
    <w:rsid w:val="00D836AB"/>
    <w:rsid w:val="00D83847"/>
    <w:rsid w:val="00D839C4"/>
    <w:rsid w:val="00D840B7"/>
    <w:rsid w:val="00D845B0"/>
    <w:rsid w:val="00D85CE6"/>
    <w:rsid w:val="00D86062"/>
    <w:rsid w:val="00D869A1"/>
    <w:rsid w:val="00D86E87"/>
    <w:rsid w:val="00D872FF"/>
    <w:rsid w:val="00D87406"/>
    <w:rsid w:val="00D879B3"/>
    <w:rsid w:val="00D9003B"/>
    <w:rsid w:val="00D903E5"/>
    <w:rsid w:val="00D90A5D"/>
    <w:rsid w:val="00D90E07"/>
    <w:rsid w:val="00D91D5C"/>
    <w:rsid w:val="00D9245B"/>
    <w:rsid w:val="00D9252D"/>
    <w:rsid w:val="00D92A52"/>
    <w:rsid w:val="00D92AD3"/>
    <w:rsid w:val="00D92D0A"/>
    <w:rsid w:val="00D93229"/>
    <w:rsid w:val="00D932FB"/>
    <w:rsid w:val="00D93427"/>
    <w:rsid w:val="00D93871"/>
    <w:rsid w:val="00D93951"/>
    <w:rsid w:val="00D946FC"/>
    <w:rsid w:val="00D94A93"/>
    <w:rsid w:val="00D94CB0"/>
    <w:rsid w:val="00D95353"/>
    <w:rsid w:val="00D962D6"/>
    <w:rsid w:val="00D965B9"/>
    <w:rsid w:val="00D96633"/>
    <w:rsid w:val="00D9673D"/>
    <w:rsid w:val="00D9715A"/>
    <w:rsid w:val="00D9755C"/>
    <w:rsid w:val="00D97D69"/>
    <w:rsid w:val="00DA0DDB"/>
    <w:rsid w:val="00DA0FAC"/>
    <w:rsid w:val="00DA1DDB"/>
    <w:rsid w:val="00DA1E57"/>
    <w:rsid w:val="00DA21E2"/>
    <w:rsid w:val="00DA333B"/>
    <w:rsid w:val="00DA355E"/>
    <w:rsid w:val="00DA41D2"/>
    <w:rsid w:val="00DA48E7"/>
    <w:rsid w:val="00DA49D5"/>
    <w:rsid w:val="00DA4D57"/>
    <w:rsid w:val="00DA5491"/>
    <w:rsid w:val="00DA5580"/>
    <w:rsid w:val="00DA6571"/>
    <w:rsid w:val="00DA68CC"/>
    <w:rsid w:val="00DA6AF1"/>
    <w:rsid w:val="00DB004C"/>
    <w:rsid w:val="00DB0518"/>
    <w:rsid w:val="00DB0870"/>
    <w:rsid w:val="00DB08EA"/>
    <w:rsid w:val="00DB0B8D"/>
    <w:rsid w:val="00DB1346"/>
    <w:rsid w:val="00DB1D9A"/>
    <w:rsid w:val="00DB20CE"/>
    <w:rsid w:val="00DB2120"/>
    <w:rsid w:val="00DB27EB"/>
    <w:rsid w:val="00DB289B"/>
    <w:rsid w:val="00DB3D6F"/>
    <w:rsid w:val="00DB4FD7"/>
    <w:rsid w:val="00DB6869"/>
    <w:rsid w:val="00DB6984"/>
    <w:rsid w:val="00DB6DDE"/>
    <w:rsid w:val="00DB7FEE"/>
    <w:rsid w:val="00DC0547"/>
    <w:rsid w:val="00DC0765"/>
    <w:rsid w:val="00DC0A5A"/>
    <w:rsid w:val="00DC13C3"/>
    <w:rsid w:val="00DC1849"/>
    <w:rsid w:val="00DC3D09"/>
    <w:rsid w:val="00DC4A3E"/>
    <w:rsid w:val="00DC5700"/>
    <w:rsid w:val="00DC5903"/>
    <w:rsid w:val="00DC5BC7"/>
    <w:rsid w:val="00DC5EF0"/>
    <w:rsid w:val="00DC6408"/>
    <w:rsid w:val="00DC65CC"/>
    <w:rsid w:val="00DC66E9"/>
    <w:rsid w:val="00DC69A1"/>
    <w:rsid w:val="00DD0371"/>
    <w:rsid w:val="00DD0E90"/>
    <w:rsid w:val="00DD30E9"/>
    <w:rsid w:val="00DD4A09"/>
    <w:rsid w:val="00DD516E"/>
    <w:rsid w:val="00DD5327"/>
    <w:rsid w:val="00DD5A32"/>
    <w:rsid w:val="00DD640E"/>
    <w:rsid w:val="00DD6B46"/>
    <w:rsid w:val="00DD756B"/>
    <w:rsid w:val="00DE035D"/>
    <w:rsid w:val="00DE040F"/>
    <w:rsid w:val="00DE1847"/>
    <w:rsid w:val="00DE2A91"/>
    <w:rsid w:val="00DE2B06"/>
    <w:rsid w:val="00DE40E7"/>
    <w:rsid w:val="00DE48A6"/>
    <w:rsid w:val="00DE4C74"/>
    <w:rsid w:val="00DE544F"/>
    <w:rsid w:val="00DE58C1"/>
    <w:rsid w:val="00DE628C"/>
    <w:rsid w:val="00DE697B"/>
    <w:rsid w:val="00DE6ACD"/>
    <w:rsid w:val="00DE6B17"/>
    <w:rsid w:val="00DE6BE1"/>
    <w:rsid w:val="00DE6E2E"/>
    <w:rsid w:val="00DE767E"/>
    <w:rsid w:val="00DE7FFC"/>
    <w:rsid w:val="00DF0420"/>
    <w:rsid w:val="00DF0D55"/>
    <w:rsid w:val="00DF15DF"/>
    <w:rsid w:val="00DF2A4C"/>
    <w:rsid w:val="00DF48D1"/>
    <w:rsid w:val="00DF5AFB"/>
    <w:rsid w:val="00DF5CD3"/>
    <w:rsid w:val="00E01560"/>
    <w:rsid w:val="00E01BAE"/>
    <w:rsid w:val="00E01BDB"/>
    <w:rsid w:val="00E02F7F"/>
    <w:rsid w:val="00E03E6C"/>
    <w:rsid w:val="00E04090"/>
    <w:rsid w:val="00E04192"/>
    <w:rsid w:val="00E041EE"/>
    <w:rsid w:val="00E044F6"/>
    <w:rsid w:val="00E05C93"/>
    <w:rsid w:val="00E06182"/>
    <w:rsid w:val="00E064BA"/>
    <w:rsid w:val="00E0750F"/>
    <w:rsid w:val="00E11765"/>
    <w:rsid w:val="00E11B47"/>
    <w:rsid w:val="00E11F35"/>
    <w:rsid w:val="00E1244C"/>
    <w:rsid w:val="00E12965"/>
    <w:rsid w:val="00E13342"/>
    <w:rsid w:val="00E14CC2"/>
    <w:rsid w:val="00E15111"/>
    <w:rsid w:val="00E159B2"/>
    <w:rsid w:val="00E16ED1"/>
    <w:rsid w:val="00E17267"/>
    <w:rsid w:val="00E174A7"/>
    <w:rsid w:val="00E17587"/>
    <w:rsid w:val="00E17BDC"/>
    <w:rsid w:val="00E200DB"/>
    <w:rsid w:val="00E2216F"/>
    <w:rsid w:val="00E22C65"/>
    <w:rsid w:val="00E24CFE"/>
    <w:rsid w:val="00E25AEE"/>
    <w:rsid w:val="00E25D80"/>
    <w:rsid w:val="00E25EBD"/>
    <w:rsid w:val="00E2616A"/>
    <w:rsid w:val="00E2631C"/>
    <w:rsid w:val="00E26514"/>
    <w:rsid w:val="00E26F6E"/>
    <w:rsid w:val="00E2728B"/>
    <w:rsid w:val="00E3043A"/>
    <w:rsid w:val="00E305ED"/>
    <w:rsid w:val="00E3091B"/>
    <w:rsid w:val="00E30A8B"/>
    <w:rsid w:val="00E30C29"/>
    <w:rsid w:val="00E30FEB"/>
    <w:rsid w:val="00E33083"/>
    <w:rsid w:val="00E3334C"/>
    <w:rsid w:val="00E34835"/>
    <w:rsid w:val="00E348A8"/>
    <w:rsid w:val="00E351BA"/>
    <w:rsid w:val="00E37AC8"/>
    <w:rsid w:val="00E40284"/>
    <w:rsid w:val="00E425B5"/>
    <w:rsid w:val="00E42BE8"/>
    <w:rsid w:val="00E42ED0"/>
    <w:rsid w:val="00E43C60"/>
    <w:rsid w:val="00E43F2B"/>
    <w:rsid w:val="00E4418F"/>
    <w:rsid w:val="00E45190"/>
    <w:rsid w:val="00E45314"/>
    <w:rsid w:val="00E455B7"/>
    <w:rsid w:val="00E45708"/>
    <w:rsid w:val="00E46AB0"/>
    <w:rsid w:val="00E4795C"/>
    <w:rsid w:val="00E47DD4"/>
    <w:rsid w:val="00E503A6"/>
    <w:rsid w:val="00E512E1"/>
    <w:rsid w:val="00E5131D"/>
    <w:rsid w:val="00E52636"/>
    <w:rsid w:val="00E52871"/>
    <w:rsid w:val="00E52D13"/>
    <w:rsid w:val="00E533B9"/>
    <w:rsid w:val="00E53783"/>
    <w:rsid w:val="00E53DD6"/>
    <w:rsid w:val="00E5408B"/>
    <w:rsid w:val="00E544BE"/>
    <w:rsid w:val="00E56080"/>
    <w:rsid w:val="00E560B1"/>
    <w:rsid w:val="00E56663"/>
    <w:rsid w:val="00E56CAC"/>
    <w:rsid w:val="00E60439"/>
    <w:rsid w:val="00E60A65"/>
    <w:rsid w:val="00E60CCE"/>
    <w:rsid w:val="00E60D64"/>
    <w:rsid w:val="00E61323"/>
    <w:rsid w:val="00E6148F"/>
    <w:rsid w:val="00E617B7"/>
    <w:rsid w:val="00E6192E"/>
    <w:rsid w:val="00E61ECC"/>
    <w:rsid w:val="00E623E6"/>
    <w:rsid w:val="00E62C2B"/>
    <w:rsid w:val="00E636C6"/>
    <w:rsid w:val="00E653DE"/>
    <w:rsid w:val="00E65D0B"/>
    <w:rsid w:val="00E65FD8"/>
    <w:rsid w:val="00E66144"/>
    <w:rsid w:val="00E66791"/>
    <w:rsid w:val="00E7060C"/>
    <w:rsid w:val="00E706B5"/>
    <w:rsid w:val="00E70C42"/>
    <w:rsid w:val="00E713DD"/>
    <w:rsid w:val="00E7175C"/>
    <w:rsid w:val="00E71EB1"/>
    <w:rsid w:val="00E7284D"/>
    <w:rsid w:val="00E72BC3"/>
    <w:rsid w:val="00E73112"/>
    <w:rsid w:val="00E73141"/>
    <w:rsid w:val="00E73568"/>
    <w:rsid w:val="00E74295"/>
    <w:rsid w:val="00E743B9"/>
    <w:rsid w:val="00E74524"/>
    <w:rsid w:val="00E74989"/>
    <w:rsid w:val="00E74F69"/>
    <w:rsid w:val="00E7666C"/>
    <w:rsid w:val="00E76C63"/>
    <w:rsid w:val="00E76DCA"/>
    <w:rsid w:val="00E7732A"/>
    <w:rsid w:val="00E773D2"/>
    <w:rsid w:val="00E77633"/>
    <w:rsid w:val="00E779AB"/>
    <w:rsid w:val="00E808D7"/>
    <w:rsid w:val="00E81A77"/>
    <w:rsid w:val="00E824F0"/>
    <w:rsid w:val="00E827BD"/>
    <w:rsid w:val="00E834A1"/>
    <w:rsid w:val="00E83B8E"/>
    <w:rsid w:val="00E841FC"/>
    <w:rsid w:val="00E84413"/>
    <w:rsid w:val="00E8475A"/>
    <w:rsid w:val="00E84986"/>
    <w:rsid w:val="00E84D08"/>
    <w:rsid w:val="00E84DC8"/>
    <w:rsid w:val="00E85214"/>
    <w:rsid w:val="00E85EB4"/>
    <w:rsid w:val="00E86561"/>
    <w:rsid w:val="00E869FB"/>
    <w:rsid w:val="00E86EBA"/>
    <w:rsid w:val="00E87170"/>
    <w:rsid w:val="00E87690"/>
    <w:rsid w:val="00E877DF"/>
    <w:rsid w:val="00E87B3E"/>
    <w:rsid w:val="00E9039C"/>
    <w:rsid w:val="00E91310"/>
    <w:rsid w:val="00E91322"/>
    <w:rsid w:val="00E914A4"/>
    <w:rsid w:val="00E91904"/>
    <w:rsid w:val="00E91D12"/>
    <w:rsid w:val="00E92141"/>
    <w:rsid w:val="00E94F1A"/>
    <w:rsid w:val="00E954B8"/>
    <w:rsid w:val="00E95B26"/>
    <w:rsid w:val="00E95CB4"/>
    <w:rsid w:val="00E95D83"/>
    <w:rsid w:val="00E96187"/>
    <w:rsid w:val="00E96CBF"/>
    <w:rsid w:val="00E96EC3"/>
    <w:rsid w:val="00E96FD2"/>
    <w:rsid w:val="00E97C4F"/>
    <w:rsid w:val="00E97C9B"/>
    <w:rsid w:val="00E97D18"/>
    <w:rsid w:val="00EA04B8"/>
    <w:rsid w:val="00EA15C6"/>
    <w:rsid w:val="00EA1AC6"/>
    <w:rsid w:val="00EA249C"/>
    <w:rsid w:val="00EA2699"/>
    <w:rsid w:val="00EA2A98"/>
    <w:rsid w:val="00EA3068"/>
    <w:rsid w:val="00EA3505"/>
    <w:rsid w:val="00EA3717"/>
    <w:rsid w:val="00EA4375"/>
    <w:rsid w:val="00EA4965"/>
    <w:rsid w:val="00EA4E30"/>
    <w:rsid w:val="00EA4FCA"/>
    <w:rsid w:val="00EA60FD"/>
    <w:rsid w:val="00EA6159"/>
    <w:rsid w:val="00EB0144"/>
    <w:rsid w:val="00EB11AE"/>
    <w:rsid w:val="00EB12ED"/>
    <w:rsid w:val="00EB17AB"/>
    <w:rsid w:val="00EB1E42"/>
    <w:rsid w:val="00EB1FF9"/>
    <w:rsid w:val="00EB41C2"/>
    <w:rsid w:val="00EB4F72"/>
    <w:rsid w:val="00EB54D2"/>
    <w:rsid w:val="00EB5666"/>
    <w:rsid w:val="00EB5D6D"/>
    <w:rsid w:val="00EB7144"/>
    <w:rsid w:val="00EB7441"/>
    <w:rsid w:val="00EC0201"/>
    <w:rsid w:val="00EC0636"/>
    <w:rsid w:val="00EC1506"/>
    <w:rsid w:val="00EC1B47"/>
    <w:rsid w:val="00EC2769"/>
    <w:rsid w:val="00EC2CA8"/>
    <w:rsid w:val="00EC3D84"/>
    <w:rsid w:val="00EC41E0"/>
    <w:rsid w:val="00EC4471"/>
    <w:rsid w:val="00EC6675"/>
    <w:rsid w:val="00EC6E24"/>
    <w:rsid w:val="00EC7088"/>
    <w:rsid w:val="00EC7626"/>
    <w:rsid w:val="00EC79EF"/>
    <w:rsid w:val="00ED0691"/>
    <w:rsid w:val="00ED0E6C"/>
    <w:rsid w:val="00ED157D"/>
    <w:rsid w:val="00ED2119"/>
    <w:rsid w:val="00ED30A1"/>
    <w:rsid w:val="00ED35AB"/>
    <w:rsid w:val="00ED386A"/>
    <w:rsid w:val="00ED4B91"/>
    <w:rsid w:val="00ED524E"/>
    <w:rsid w:val="00ED5532"/>
    <w:rsid w:val="00ED57DB"/>
    <w:rsid w:val="00ED5D4F"/>
    <w:rsid w:val="00ED5DAF"/>
    <w:rsid w:val="00ED7579"/>
    <w:rsid w:val="00ED7DFA"/>
    <w:rsid w:val="00EE03E0"/>
    <w:rsid w:val="00EE048A"/>
    <w:rsid w:val="00EE1352"/>
    <w:rsid w:val="00EE1EFC"/>
    <w:rsid w:val="00EE2230"/>
    <w:rsid w:val="00EE388D"/>
    <w:rsid w:val="00EE4865"/>
    <w:rsid w:val="00EE4AF0"/>
    <w:rsid w:val="00EE528E"/>
    <w:rsid w:val="00EE5493"/>
    <w:rsid w:val="00EE6221"/>
    <w:rsid w:val="00EE637D"/>
    <w:rsid w:val="00EE6C85"/>
    <w:rsid w:val="00EE709E"/>
    <w:rsid w:val="00EE7E9D"/>
    <w:rsid w:val="00EE7F60"/>
    <w:rsid w:val="00EF091F"/>
    <w:rsid w:val="00EF10D9"/>
    <w:rsid w:val="00EF14AA"/>
    <w:rsid w:val="00EF239D"/>
    <w:rsid w:val="00EF2D06"/>
    <w:rsid w:val="00EF405D"/>
    <w:rsid w:val="00EF4C1D"/>
    <w:rsid w:val="00EF4EE0"/>
    <w:rsid w:val="00EF58A3"/>
    <w:rsid w:val="00EF5AEE"/>
    <w:rsid w:val="00EF5AF5"/>
    <w:rsid w:val="00EF61ED"/>
    <w:rsid w:val="00EF6D55"/>
    <w:rsid w:val="00EF7098"/>
    <w:rsid w:val="00EF724C"/>
    <w:rsid w:val="00EF740C"/>
    <w:rsid w:val="00EF755D"/>
    <w:rsid w:val="00EF76BC"/>
    <w:rsid w:val="00F016EC"/>
    <w:rsid w:val="00F0221C"/>
    <w:rsid w:val="00F03028"/>
    <w:rsid w:val="00F04127"/>
    <w:rsid w:val="00F04E74"/>
    <w:rsid w:val="00F06CD0"/>
    <w:rsid w:val="00F1025D"/>
    <w:rsid w:val="00F10790"/>
    <w:rsid w:val="00F118B5"/>
    <w:rsid w:val="00F126F4"/>
    <w:rsid w:val="00F1271D"/>
    <w:rsid w:val="00F13442"/>
    <w:rsid w:val="00F1373A"/>
    <w:rsid w:val="00F13B07"/>
    <w:rsid w:val="00F14173"/>
    <w:rsid w:val="00F16583"/>
    <w:rsid w:val="00F16B9D"/>
    <w:rsid w:val="00F171B7"/>
    <w:rsid w:val="00F17DD0"/>
    <w:rsid w:val="00F17E9B"/>
    <w:rsid w:val="00F2032A"/>
    <w:rsid w:val="00F207F6"/>
    <w:rsid w:val="00F20985"/>
    <w:rsid w:val="00F21E18"/>
    <w:rsid w:val="00F222F9"/>
    <w:rsid w:val="00F2267B"/>
    <w:rsid w:val="00F22910"/>
    <w:rsid w:val="00F229CC"/>
    <w:rsid w:val="00F2346A"/>
    <w:rsid w:val="00F23C31"/>
    <w:rsid w:val="00F23EC3"/>
    <w:rsid w:val="00F24E21"/>
    <w:rsid w:val="00F263CE"/>
    <w:rsid w:val="00F26A13"/>
    <w:rsid w:val="00F27818"/>
    <w:rsid w:val="00F27972"/>
    <w:rsid w:val="00F307C0"/>
    <w:rsid w:val="00F308C5"/>
    <w:rsid w:val="00F30FC0"/>
    <w:rsid w:val="00F310D5"/>
    <w:rsid w:val="00F312D3"/>
    <w:rsid w:val="00F318E5"/>
    <w:rsid w:val="00F31F58"/>
    <w:rsid w:val="00F3294D"/>
    <w:rsid w:val="00F32F31"/>
    <w:rsid w:val="00F32F9E"/>
    <w:rsid w:val="00F3321D"/>
    <w:rsid w:val="00F33FC8"/>
    <w:rsid w:val="00F34479"/>
    <w:rsid w:val="00F34B4F"/>
    <w:rsid w:val="00F352F6"/>
    <w:rsid w:val="00F35C36"/>
    <w:rsid w:val="00F36BA2"/>
    <w:rsid w:val="00F373E7"/>
    <w:rsid w:val="00F37832"/>
    <w:rsid w:val="00F37833"/>
    <w:rsid w:val="00F409E4"/>
    <w:rsid w:val="00F40AD4"/>
    <w:rsid w:val="00F40B47"/>
    <w:rsid w:val="00F40D74"/>
    <w:rsid w:val="00F41434"/>
    <w:rsid w:val="00F416DA"/>
    <w:rsid w:val="00F41A33"/>
    <w:rsid w:val="00F42342"/>
    <w:rsid w:val="00F43307"/>
    <w:rsid w:val="00F43A26"/>
    <w:rsid w:val="00F43D33"/>
    <w:rsid w:val="00F44706"/>
    <w:rsid w:val="00F44DA4"/>
    <w:rsid w:val="00F44EBF"/>
    <w:rsid w:val="00F45075"/>
    <w:rsid w:val="00F45519"/>
    <w:rsid w:val="00F46629"/>
    <w:rsid w:val="00F46836"/>
    <w:rsid w:val="00F46C68"/>
    <w:rsid w:val="00F47B10"/>
    <w:rsid w:val="00F47E76"/>
    <w:rsid w:val="00F502E8"/>
    <w:rsid w:val="00F503D0"/>
    <w:rsid w:val="00F50475"/>
    <w:rsid w:val="00F505E2"/>
    <w:rsid w:val="00F5060B"/>
    <w:rsid w:val="00F525D6"/>
    <w:rsid w:val="00F529E6"/>
    <w:rsid w:val="00F52E16"/>
    <w:rsid w:val="00F53F79"/>
    <w:rsid w:val="00F540E3"/>
    <w:rsid w:val="00F54436"/>
    <w:rsid w:val="00F54BBC"/>
    <w:rsid w:val="00F54CE4"/>
    <w:rsid w:val="00F54FF3"/>
    <w:rsid w:val="00F553C6"/>
    <w:rsid w:val="00F55481"/>
    <w:rsid w:val="00F5642D"/>
    <w:rsid w:val="00F565BA"/>
    <w:rsid w:val="00F56843"/>
    <w:rsid w:val="00F56E22"/>
    <w:rsid w:val="00F5771A"/>
    <w:rsid w:val="00F60131"/>
    <w:rsid w:val="00F602F3"/>
    <w:rsid w:val="00F62371"/>
    <w:rsid w:val="00F63080"/>
    <w:rsid w:val="00F641E7"/>
    <w:rsid w:val="00F6438F"/>
    <w:rsid w:val="00F66175"/>
    <w:rsid w:val="00F666B4"/>
    <w:rsid w:val="00F71D29"/>
    <w:rsid w:val="00F72318"/>
    <w:rsid w:val="00F729D8"/>
    <w:rsid w:val="00F72BE7"/>
    <w:rsid w:val="00F72E89"/>
    <w:rsid w:val="00F741AD"/>
    <w:rsid w:val="00F746DF"/>
    <w:rsid w:val="00F7489A"/>
    <w:rsid w:val="00F74BA3"/>
    <w:rsid w:val="00F74C87"/>
    <w:rsid w:val="00F74FCD"/>
    <w:rsid w:val="00F75212"/>
    <w:rsid w:val="00F754B8"/>
    <w:rsid w:val="00F75B4F"/>
    <w:rsid w:val="00F76627"/>
    <w:rsid w:val="00F804DB"/>
    <w:rsid w:val="00F806BE"/>
    <w:rsid w:val="00F8089C"/>
    <w:rsid w:val="00F808E9"/>
    <w:rsid w:val="00F80D78"/>
    <w:rsid w:val="00F81DCC"/>
    <w:rsid w:val="00F8251A"/>
    <w:rsid w:val="00F82D58"/>
    <w:rsid w:val="00F83413"/>
    <w:rsid w:val="00F83E9B"/>
    <w:rsid w:val="00F856C1"/>
    <w:rsid w:val="00F86B73"/>
    <w:rsid w:val="00F86DD8"/>
    <w:rsid w:val="00F8702E"/>
    <w:rsid w:val="00F90D97"/>
    <w:rsid w:val="00F9171F"/>
    <w:rsid w:val="00F91F16"/>
    <w:rsid w:val="00F92070"/>
    <w:rsid w:val="00F931A7"/>
    <w:rsid w:val="00F934F2"/>
    <w:rsid w:val="00F93D74"/>
    <w:rsid w:val="00F95097"/>
    <w:rsid w:val="00F95533"/>
    <w:rsid w:val="00F955A9"/>
    <w:rsid w:val="00F956BF"/>
    <w:rsid w:val="00F96138"/>
    <w:rsid w:val="00F964D5"/>
    <w:rsid w:val="00F96B2D"/>
    <w:rsid w:val="00FA01E3"/>
    <w:rsid w:val="00FA0948"/>
    <w:rsid w:val="00FA1519"/>
    <w:rsid w:val="00FA3726"/>
    <w:rsid w:val="00FA3770"/>
    <w:rsid w:val="00FA3874"/>
    <w:rsid w:val="00FA396F"/>
    <w:rsid w:val="00FA3D4D"/>
    <w:rsid w:val="00FA440E"/>
    <w:rsid w:val="00FA4E1F"/>
    <w:rsid w:val="00FA53B4"/>
    <w:rsid w:val="00FA53D3"/>
    <w:rsid w:val="00FA5C5D"/>
    <w:rsid w:val="00FA6B70"/>
    <w:rsid w:val="00FA75FC"/>
    <w:rsid w:val="00FB0081"/>
    <w:rsid w:val="00FB0119"/>
    <w:rsid w:val="00FB10E7"/>
    <w:rsid w:val="00FB1322"/>
    <w:rsid w:val="00FB13A3"/>
    <w:rsid w:val="00FB2313"/>
    <w:rsid w:val="00FB3DE6"/>
    <w:rsid w:val="00FB3FBA"/>
    <w:rsid w:val="00FB42A3"/>
    <w:rsid w:val="00FB4BE8"/>
    <w:rsid w:val="00FB4BF6"/>
    <w:rsid w:val="00FB53E8"/>
    <w:rsid w:val="00FB55CE"/>
    <w:rsid w:val="00FB65D3"/>
    <w:rsid w:val="00FB6AAA"/>
    <w:rsid w:val="00FB7144"/>
    <w:rsid w:val="00FB71DE"/>
    <w:rsid w:val="00FB7C91"/>
    <w:rsid w:val="00FC0255"/>
    <w:rsid w:val="00FC0995"/>
    <w:rsid w:val="00FC0A2F"/>
    <w:rsid w:val="00FC0C6C"/>
    <w:rsid w:val="00FC0D87"/>
    <w:rsid w:val="00FC10E7"/>
    <w:rsid w:val="00FC1BD7"/>
    <w:rsid w:val="00FC223B"/>
    <w:rsid w:val="00FC28F4"/>
    <w:rsid w:val="00FC2F27"/>
    <w:rsid w:val="00FC3416"/>
    <w:rsid w:val="00FC3C2A"/>
    <w:rsid w:val="00FC422B"/>
    <w:rsid w:val="00FC43B1"/>
    <w:rsid w:val="00FC4B60"/>
    <w:rsid w:val="00FC56B3"/>
    <w:rsid w:val="00FC56F2"/>
    <w:rsid w:val="00FC6CF8"/>
    <w:rsid w:val="00FC7127"/>
    <w:rsid w:val="00FC71AB"/>
    <w:rsid w:val="00FC71B9"/>
    <w:rsid w:val="00FC7522"/>
    <w:rsid w:val="00FC7C37"/>
    <w:rsid w:val="00FD0052"/>
    <w:rsid w:val="00FD0964"/>
    <w:rsid w:val="00FD0B95"/>
    <w:rsid w:val="00FD163C"/>
    <w:rsid w:val="00FD197C"/>
    <w:rsid w:val="00FD1F94"/>
    <w:rsid w:val="00FD1FBD"/>
    <w:rsid w:val="00FD2A13"/>
    <w:rsid w:val="00FD3C7E"/>
    <w:rsid w:val="00FD4A08"/>
    <w:rsid w:val="00FD50E2"/>
    <w:rsid w:val="00FD5839"/>
    <w:rsid w:val="00FD65D7"/>
    <w:rsid w:val="00FD6905"/>
    <w:rsid w:val="00FD6EA4"/>
    <w:rsid w:val="00FD745E"/>
    <w:rsid w:val="00FD772F"/>
    <w:rsid w:val="00FD795C"/>
    <w:rsid w:val="00FD7DA6"/>
    <w:rsid w:val="00FE0572"/>
    <w:rsid w:val="00FE1212"/>
    <w:rsid w:val="00FE163D"/>
    <w:rsid w:val="00FE1A15"/>
    <w:rsid w:val="00FE20F6"/>
    <w:rsid w:val="00FE4281"/>
    <w:rsid w:val="00FE5C02"/>
    <w:rsid w:val="00FE60C5"/>
    <w:rsid w:val="00FE71F6"/>
    <w:rsid w:val="00FE7861"/>
    <w:rsid w:val="00FE7979"/>
    <w:rsid w:val="00FE7E52"/>
    <w:rsid w:val="00FF01A3"/>
    <w:rsid w:val="00FF06D8"/>
    <w:rsid w:val="00FF1433"/>
    <w:rsid w:val="00FF2005"/>
    <w:rsid w:val="00FF21D5"/>
    <w:rsid w:val="00FF2836"/>
    <w:rsid w:val="00FF338A"/>
    <w:rsid w:val="00FF4271"/>
    <w:rsid w:val="00FF4331"/>
    <w:rsid w:val="00FF4BE6"/>
    <w:rsid w:val="00FF5F09"/>
    <w:rsid w:val="00FF5F43"/>
    <w:rsid w:val="00FF5FBB"/>
    <w:rsid w:val="00FF64DB"/>
    <w:rsid w:val="00FF67CD"/>
    <w:rsid w:val="00FF6EA3"/>
    <w:rsid w:val="00FF74E6"/>
    <w:rsid w:val="00FF7B61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D25"/>
  </w:style>
  <w:style w:type="character" w:customStyle="1" w:styleId="hdesc">
    <w:name w:val="hdesc"/>
    <w:basedOn w:val="a0"/>
    <w:rsid w:val="00BF1D25"/>
  </w:style>
  <w:style w:type="character" w:styleId="a3">
    <w:name w:val="Hyperlink"/>
    <w:basedOn w:val="a0"/>
    <w:uiPriority w:val="99"/>
    <w:semiHidden/>
    <w:unhideWhenUsed/>
    <w:rsid w:val="00BF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D25"/>
    <w:rPr>
      <w:color w:val="800080"/>
      <w:u w:val="single"/>
    </w:rPr>
  </w:style>
  <w:style w:type="character" w:customStyle="1" w:styleId="at-icon-wrapper">
    <w:name w:val="at-icon-wrapper"/>
    <w:basedOn w:val="a0"/>
    <w:rsid w:val="00BF1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D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1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D25"/>
  </w:style>
  <w:style w:type="character" w:customStyle="1" w:styleId="hl">
    <w:name w:val="hl"/>
    <w:basedOn w:val="a0"/>
    <w:rsid w:val="00BF1D25"/>
  </w:style>
  <w:style w:type="paragraph" w:styleId="a6">
    <w:name w:val="Balloon Text"/>
    <w:basedOn w:val="a"/>
    <w:link w:val="a7"/>
    <w:uiPriority w:val="99"/>
    <w:semiHidden/>
    <w:unhideWhenUsed/>
    <w:rsid w:val="00BF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1D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1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1D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1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1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1D25"/>
  </w:style>
  <w:style w:type="character" w:customStyle="1" w:styleId="hdesc">
    <w:name w:val="hdesc"/>
    <w:basedOn w:val="a0"/>
    <w:rsid w:val="00BF1D25"/>
  </w:style>
  <w:style w:type="character" w:styleId="a3">
    <w:name w:val="Hyperlink"/>
    <w:basedOn w:val="a0"/>
    <w:uiPriority w:val="99"/>
    <w:semiHidden/>
    <w:unhideWhenUsed/>
    <w:rsid w:val="00BF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1D25"/>
    <w:rPr>
      <w:color w:val="800080"/>
      <w:u w:val="single"/>
    </w:rPr>
  </w:style>
  <w:style w:type="character" w:customStyle="1" w:styleId="at-icon-wrapper">
    <w:name w:val="at-icon-wrapper"/>
    <w:basedOn w:val="a0"/>
    <w:rsid w:val="00BF1D2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1D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F1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1D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F1D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1D25"/>
  </w:style>
  <w:style w:type="character" w:customStyle="1" w:styleId="hl">
    <w:name w:val="hl"/>
    <w:basedOn w:val="a0"/>
    <w:rsid w:val="00BF1D25"/>
  </w:style>
  <w:style w:type="paragraph" w:styleId="a6">
    <w:name w:val="Balloon Text"/>
    <w:basedOn w:val="a"/>
    <w:link w:val="a7"/>
    <w:uiPriority w:val="99"/>
    <w:semiHidden/>
    <w:unhideWhenUsed/>
    <w:rsid w:val="00BF1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D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F1D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EDEDED"/>
                        <w:bottom w:val="single" w:sz="12" w:space="8" w:color="BFBFBF"/>
                        <w:right w:val="single" w:sz="6" w:space="8" w:color="EDEDED"/>
                      </w:divBdr>
                      <w:divsChild>
                        <w:div w:id="735127337">
                          <w:marLeft w:val="75"/>
                          <w:marRight w:val="0"/>
                          <w:marTop w:val="0"/>
                          <w:marBottom w:val="300"/>
                          <w:divBdr>
                            <w:top w:val="single" w:sz="6" w:space="8" w:color="EDEDED"/>
                            <w:left w:val="single" w:sz="6" w:space="5" w:color="EDEDED"/>
                            <w:bottom w:val="single" w:sz="6" w:space="4" w:color="EDEDED"/>
                            <w:right w:val="single" w:sz="6" w:space="8" w:color="EDEDED"/>
                          </w:divBdr>
                        </w:div>
                        <w:div w:id="14329711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4" w:color="EDEDED"/>
                            <w:left w:val="single" w:sz="6" w:space="4" w:color="EDEDED"/>
                            <w:bottom w:val="single" w:sz="6" w:space="4" w:color="EDEDED"/>
                            <w:right w:val="single" w:sz="6" w:space="4" w:color="EDEDED"/>
                          </w:divBdr>
                          <w:divsChild>
                            <w:div w:id="5585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865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5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944860">
                              <w:marLeft w:val="1725"/>
                              <w:marRight w:val="17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79894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332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2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04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7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7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6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16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9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4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38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72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9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4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5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9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7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1456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0079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66203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417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7488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8212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15" w:color="EDEDED"/>
                                        <w:left w:val="single" w:sz="6" w:space="15" w:color="EDEDED"/>
                                        <w:bottom w:val="single" w:sz="6" w:space="15" w:color="EDEDED"/>
                                        <w:right w:val="single" w:sz="6" w:space="15" w:color="EDEDE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ssercat.com/content/zakonomernosti-formirovaniya-elementov-vodnogo-balansa-rechnykh-vodosborov-belarusi-v-sovr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13009</Words>
  <Characters>74156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2017-09-13T07:28:00Z</dcterms:created>
  <dcterms:modified xsi:type="dcterms:W3CDTF">2017-09-13T07:44:00Z</dcterms:modified>
</cp:coreProperties>
</file>